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Российская Федерация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 xml:space="preserve">Администрация </w:t>
      </w:r>
      <w:proofErr w:type="spellStart"/>
      <w:r w:rsidR="00E1417B">
        <w:rPr>
          <w:b/>
          <w:sz w:val="32"/>
          <w:szCs w:val="32"/>
        </w:rPr>
        <w:t>Заринского</w:t>
      </w:r>
      <w:proofErr w:type="spellEnd"/>
      <w:r w:rsidRPr="00C41707">
        <w:rPr>
          <w:b/>
          <w:sz w:val="32"/>
          <w:szCs w:val="32"/>
        </w:rPr>
        <w:t xml:space="preserve"> сельского поселения</w:t>
      </w:r>
    </w:p>
    <w:p w:rsidR="00E1417B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 xml:space="preserve">Марьяновского Муниципального района 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Омской Области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ПОСТАНОВЛЕНИЕ</w:t>
      </w:r>
    </w:p>
    <w:p w:rsidR="00F76980" w:rsidRPr="00C878A2" w:rsidRDefault="00F76980" w:rsidP="00F76980">
      <w:pPr>
        <w:jc w:val="center"/>
        <w:rPr>
          <w:b/>
          <w:sz w:val="32"/>
          <w:szCs w:val="32"/>
        </w:rPr>
      </w:pPr>
    </w:p>
    <w:p w:rsidR="00F76980" w:rsidRPr="00C878A2" w:rsidRDefault="00E1417B" w:rsidP="00F76980">
      <w:pPr>
        <w:rPr>
          <w:sz w:val="28"/>
          <w:szCs w:val="28"/>
        </w:rPr>
      </w:pPr>
      <w:r>
        <w:rPr>
          <w:sz w:val="28"/>
          <w:szCs w:val="28"/>
        </w:rPr>
        <w:t xml:space="preserve">   29</w:t>
      </w:r>
      <w:r w:rsidR="00F76980" w:rsidRPr="00C878A2">
        <w:rPr>
          <w:sz w:val="28"/>
          <w:szCs w:val="28"/>
        </w:rPr>
        <w:t xml:space="preserve">.05.2020                                                                        </w:t>
      </w:r>
      <w:r>
        <w:rPr>
          <w:sz w:val="28"/>
          <w:szCs w:val="28"/>
        </w:rPr>
        <w:t xml:space="preserve">                            № 23</w:t>
      </w:r>
    </w:p>
    <w:p w:rsidR="00F76980" w:rsidRPr="00C878A2" w:rsidRDefault="00F76980" w:rsidP="00F76980">
      <w:pPr>
        <w:jc w:val="both"/>
        <w:rPr>
          <w:sz w:val="28"/>
          <w:szCs w:val="28"/>
        </w:rPr>
      </w:pPr>
    </w:p>
    <w:p w:rsidR="00295B68" w:rsidRPr="00C878A2" w:rsidRDefault="00295B68" w:rsidP="00295B68">
      <w:pPr>
        <w:spacing w:line="320" w:lineRule="exact"/>
        <w:jc w:val="center"/>
        <w:outlineLvl w:val="0"/>
        <w:rPr>
          <w:kern w:val="36"/>
          <w:sz w:val="28"/>
          <w:szCs w:val="28"/>
        </w:rPr>
      </w:pPr>
      <w:r w:rsidRPr="00C878A2">
        <w:rPr>
          <w:kern w:val="36"/>
          <w:sz w:val="28"/>
          <w:szCs w:val="28"/>
        </w:rPr>
        <w:t>Об утверждении порядков формирования оц</w:t>
      </w:r>
      <w:r w:rsidR="00F76980" w:rsidRPr="00C878A2">
        <w:rPr>
          <w:kern w:val="36"/>
          <w:sz w:val="28"/>
          <w:szCs w:val="28"/>
        </w:rPr>
        <w:t xml:space="preserve">енки налоговых расходов </w:t>
      </w:r>
      <w:proofErr w:type="spellStart"/>
      <w:r w:rsidR="00E1417B">
        <w:rPr>
          <w:kern w:val="36"/>
          <w:sz w:val="28"/>
          <w:szCs w:val="28"/>
        </w:rPr>
        <w:t>Заринского</w:t>
      </w:r>
      <w:proofErr w:type="spellEnd"/>
      <w:r w:rsidR="00F76980" w:rsidRPr="00C878A2">
        <w:rPr>
          <w:kern w:val="36"/>
          <w:sz w:val="28"/>
          <w:szCs w:val="28"/>
        </w:rPr>
        <w:t xml:space="preserve"> сельского </w:t>
      </w:r>
      <w:proofErr w:type="gramStart"/>
      <w:r w:rsidR="00F76980" w:rsidRPr="00C878A2">
        <w:rPr>
          <w:kern w:val="36"/>
          <w:sz w:val="28"/>
          <w:szCs w:val="28"/>
        </w:rPr>
        <w:t>поселения</w:t>
      </w:r>
      <w:r w:rsidRPr="00C878A2">
        <w:rPr>
          <w:kern w:val="36"/>
          <w:sz w:val="28"/>
          <w:szCs w:val="28"/>
        </w:rPr>
        <w:t xml:space="preserve"> </w:t>
      </w:r>
      <w:r w:rsidR="00F76980" w:rsidRPr="00C878A2">
        <w:rPr>
          <w:kern w:val="36"/>
          <w:sz w:val="28"/>
          <w:szCs w:val="28"/>
        </w:rPr>
        <w:t xml:space="preserve"> </w:t>
      </w:r>
      <w:proofErr w:type="spellStart"/>
      <w:r w:rsidR="00F76980" w:rsidRPr="00C878A2">
        <w:rPr>
          <w:kern w:val="36"/>
          <w:sz w:val="28"/>
          <w:szCs w:val="28"/>
        </w:rPr>
        <w:t>Марьяновского</w:t>
      </w:r>
      <w:proofErr w:type="spellEnd"/>
      <w:proofErr w:type="gramEnd"/>
      <w:r w:rsidR="00F76980" w:rsidRPr="00C878A2">
        <w:rPr>
          <w:kern w:val="36"/>
          <w:sz w:val="28"/>
          <w:szCs w:val="28"/>
        </w:rPr>
        <w:t xml:space="preserve"> муниципального района Омской</w:t>
      </w:r>
      <w:r w:rsidRPr="00C878A2">
        <w:rPr>
          <w:kern w:val="36"/>
          <w:sz w:val="28"/>
          <w:szCs w:val="28"/>
        </w:rPr>
        <w:t xml:space="preserve"> области</w:t>
      </w:r>
    </w:p>
    <w:p w:rsidR="00295B68" w:rsidRPr="00C878A2" w:rsidRDefault="00FC7A72" w:rsidP="00FC7A72">
      <w:pPr>
        <w:spacing w:line="320" w:lineRule="exact"/>
        <w:outlineLvl w:val="0"/>
        <w:rPr>
          <w:kern w:val="36"/>
          <w:sz w:val="28"/>
          <w:szCs w:val="28"/>
        </w:rPr>
      </w:pPr>
      <w:r>
        <w:rPr>
          <w:b/>
          <w:bCs/>
          <w:color w:val="3272C0"/>
          <w:shd w:val="clear" w:color="auto" w:fill="FFFFFF"/>
        </w:rPr>
        <w:t>С изменениями и дополнениями от:</w:t>
      </w:r>
      <w:r w:rsidRPr="00FC7A72">
        <w:t xml:space="preserve"> </w:t>
      </w:r>
      <w:r w:rsidRPr="00FC7A72">
        <w:rPr>
          <w:b/>
          <w:bCs/>
          <w:color w:val="3272C0"/>
          <w:shd w:val="clear" w:color="auto" w:fill="FFFFFF"/>
        </w:rPr>
        <w:t>от 20.05.2022</w:t>
      </w:r>
      <w:r>
        <w:rPr>
          <w:b/>
          <w:bCs/>
          <w:color w:val="3272C0"/>
          <w:shd w:val="clear" w:color="auto" w:fill="FFFFFF"/>
        </w:rPr>
        <w:t>;</w:t>
      </w:r>
      <w:r w:rsidR="00ED11F0" w:rsidRPr="00ED11F0">
        <w:rPr>
          <w:sz w:val="28"/>
          <w:szCs w:val="28"/>
        </w:rPr>
        <w:t xml:space="preserve"> </w:t>
      </w:r>
      <w:r w:rsidR="00ED11F0" w:rsidRPr="00ED11F0">
        <w:rPr>
          <w:b/>
          <w:bCs/>
          <w:color w:val="3272C0"/>
          <w:shd w:val="clear" w:color="auto" w:fill="FFFFFF"/>
        </w:rPr>
        <w:t>13.01.2023</w:t>
      </w:r>
      <w:r w:rsidR="00ED11F0">
        <w:rPr>
          <w:b/>
          <w:bCs/>
          <w:color w:val="3272C0"/>
          <w:shd w:val="clear" w:color="auto" w:fill="FFFFFF"/>
        </w:rPr>
        <w:t>;</w:t>
      </w:r>
      <w:bookmarkStart w:id="0" w:name="_GoBack"/>
      <w:bookmarkEnd w:id="0"/>
    </w:p>
    <w:p w:rsidR="00295B68" w:rsidRDefault="00295B68" w:rsidP="00E1417B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руководствуясь Устав</w:t>
      </w:r>
      <w:r w:rsidR="00F76980" w:rsidRPr="00C878A2">
        <w:rPr>
          <w:sz w:val="28"/>
          <w:szCs w:val="28"/>
        </w:rPr>
        <w:t xml:space="preserve">ом </w:t>
      </w:r>
      <w:r w:rsidR="00E1417B">
        <w:rPr>
          <w:sz w:val="28"/>
          <w:szCs w:val="28"/>
        </w:rPr>
        <w:t xml:space="preserve">муниципального </w:t>
      </w:r>
      <w:proofErr w:type="gramStart"/>
      <w:r w:rsidR="00E1417B">
        <w:rPr>
          <w:sz w:val="28"/>
          <w:szCs w:val="28"/>
        </w:rPr>
        <w:t xml:space="preserve">образования  </w:t>
      </w:r>
      <w:proofErr w:type="spellStart"/>
      <w:r w:rsidR="00E1417B">
        <w:rPr>
          <w:sz w:val="28"/>
          <w:szCs w:val="28"/>
        </w:rPr>
        <w:t>Зарин</w:t>
      </w:r>
      <w:r w:rsidR="00F76980" w:rsidRPr="00C878A2">
        <w:rPr>
          <w:sz w:val="28"/>
          <w:szCs w:val="28"/>
        </w:rPr>
        <w:t>ское</w:t>
      </w:r>
      <w:proofErr w:type="spellEnd"/>
      <w:proofErr w:type="gramEnd"/>
      <w:r w:rsidR="00F76980" w:rsidRPr="00C878A2">
        <w:rPr>
          <w:sz w:val="28"/>
          <w:szCs w:val="28"/>
        </w:rPr>
        <w:t xml:space="preserve"> сельское поселение </w:t>
      </w:r>
      <w:proofErr w:type="spellStart"/>
      <w:r w:rsidR="00F76980" w:rsidRPr="00C878A2">
        <w:rPr>
          <w:sz w:val="28"/>
          <w:szCs w:val="28"/>
        </w:rPr>
        <w:t>Марьяновского</w:t>
      </w:r>
      <w:proofErr w:type="spellEnd"/>
      <w:r w:rsidRPr="00C878A2">
        <w:rPr>
          <w:sz w:val="28"/>
          <w:szCs w:val="28"/>
        </w:rPr>
        <w:t xml:space="preserve"> муниципально</w:t>
      </w:r>
      <w:r w:rsidR="00F76980" w:rsidRPr="00C878A2">
        <w:rPr>
          <w:sz w:val="28"/>
          <w:szCs w:val="28"/>
        </w:rPr>
        <w:t>го района Омской</w:t>
      </w:r>
      <w:r w:rsidRPr="00C878A2">
        <w:rPr>
          <w:sz w:val="28"/>
          <w:szCs w:val="28"/>
        </w:rPr>
        <w:t xml:space="preserve"> области, </w:t>
      </w:r>
      <w:r w:rsidR="00F76980" w:rsidRPr="00C878A2">
        <w:rPr>
          <w:sz w:val="28"/>
          <w:szCs w:val="28"/>
        </w:rPr>
        <w:t xml:space="preserve">Администрация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F76980" w:rsidRPr="00C878A2">
        <w:rPr>
          <w:sz w:val="28"/>
          <w:szCs w:val="28"/>
        </w:rPr>
        <w:t xml:space="preserve"> сельского поселения</w:t>
      </w:r>
      <w:r w:rsidR="00E1417B">
        <w:rPr>
          <w:sz w:val="28"/>
          <w:szCs w:val="28"/>
        </w:rPr>
        <w:t xml:space="preserve">  </w:t>
      </w:r>
      <w:r w:rsidRPr="00C878A2">
        <w:rPr>
          <w:sz w:val="28"/>
          <w:szCs w:val="28"/>
        </w:rPr>
        <w:t>ПОСТАНОВЛЯЕТ:</w:t>
      </w:r>
    </w:p>
    <w:p w:rsidR="00E1417B" w:rsidRPr="00C878A2" w:rsidRDefault="00E1417B" w:rsidP="00E1417B">
      <w:pPr>
        <w:ind w:firstLine="709"/>
        <w:jc w:val="both"/>
        <w:rPr>
          <w:sz w:val="28"/>
          <w:szCs w:val="28"/>
        </w:rPr>
      </w:pPr>
    </w:p>
    <w:p w:rsidR="00295B68" w:rsidRPr="00C878A2" w:rsidRDefault="00F76980" w:rsidP="00C878A2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</w:t>
      </w:r>
      <w:r w:rsidR="00295B68" w:rsidRPr="00C878A2">
        <w:rPr>
          <w:sz w:val="28"/>
          <w:szCs w:val="28"/>
        </w:rPr>
        <w:t xml:space="preserve">. Утвердить Порядок оценки налоговых расходов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Pr="00C878A2">
        <w:rPr>
          <w:sz w:val="28"/>
          <w:szCs w:val="28"/>
        </w:rPr>
        <w:t xml:space="preserve"> сельского поселения </w:t>
      </w:r>
      <w:proofErr w:type="spellStart"/>
      <w:r w:rsidRPr="00C878A2">
        <w:rPr>
          <w:sz w:val="28"/>
          <w:szCs w:val="28"/>
        </w:rPr>
        <w:t>Марьяновского</w:t>
      </w:r>
      <w:proofErr w:type="spellEnd"/>
      <w:r w:rsidRPr="00C878A2">
        <w:rPr>
          <w:sz w:val="28"/>
          <w:szCs w:val="28"/>
        </w:rPr>
        <w:t xml:space="preserve"> муниципального района Омской области согласно приложению 1</w:t>
      </w:r>
      <w:r w:rsidR="00295B68" w:rsidRPr="00C878A2">
        <w:rPr>
          <w:sz w:val="28"/>
          <w:szCs w:val="28"/>
        </w:rPr>
        <w:t>.</w:t>
      </w:r>
    </w:p>
    <w:p w:rsidR="00295B68" w:rsidRPr="00C878A2" w:rsidRDefault="00F76980" w:rsidP="00C878A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878A2">
        <w:rPr>
          <w:sz w:val="28"/>
          <w:szCs w:val="28"/>
        </w:rPr>
        <w:t>2</w:t>
      </w:r>
      <w:r w:rsidR="00295B68" w:rsidRPr="00C878A2">
        <w:rPr>
          <w:sz w:val="28"/>
          <w:szCs w:val="28"/>
        </w:rPr>
        <w:t xml:space="preserve">. Утвердить Методику оценки эффективности налоговых расходов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Pr="00C878A2">
        <w:rPr>
          <w:sz w:val="28"/>
          <w:szCs w:val="28"/>
        </w:rPr>
        <w:t xml:space="preserve"> сельского поселения </w:t>
      </w:r>
      <w:proofErr w:type="spellStart"/>
      <w:r w:rsidRPr="00C878A2">
        <w:rPr>
          <w:sz w:val="28"/>
          <w:szCs w:val="28"/>
        </w:rPr>
        <w:t>Марьяновского</w:t>
      </w:r>
      <w:proofErr w:type="spellEnd"/>
      <w:r w:rsidRPr="00C878A2">
        <w:rPr>
          <w:sz w:val="28"/>
          <w:szCs w:val="28"/>
        </w:rPr>
        <w:t xml:space="preserve"> муниципального района Омской области согласно приложению 2</w:t>
      </w:r>
      <w:r w:rsidR="00295B68" w:rsidRPr="00C878A2">
        <w:rPr>
          <w:sz w:val="28"/>
          <w:szCs w:val="28"/>
        </w:rPr>
        <w:t>.</w:t>
      </w:r>
    </w:p>
    <w:p w:rsidR="00295B68" w:rsidRPr="00C878A2" w:rsidRDefault="00C878A2" w:rsidP="00C878A2">
      <w:pPr>
        <w:jc w:val="both"/>
        <w:outlineLvl w:val="0"/>
        <w:rPr>
          <w:b/>
          <w:bCs/>
          <w:kern w:val="36"/>
          <w:sz w:val="28"/>
          <w:szCs w:val="28"/>
        </w:rPr>
      </w:pPr>
      <w:r w:rsidRPr="00C878A2">
        <w:rPr>
          <w:sz w:val="28"/>
          <w:szCs w:val="28"/>
        </w:rPr>
        <w:t xml:space="preserve">         </w:t>
      </w:r>
      <w:r w:rsidR="00F76980" w:rsidRPr="00C878A2">
        <w:rPr>
          <w:sz w:val="28"/>
          <w:szCs w:val="28"/>
        </w:rPr>
        <w:t>3</w:t>
      </w:r>
      <w:r w:rsidR="00295B68" w:rsidRPr="00C878A2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proofErr w:type="gramStart"/>
      <w:r w:rsidR="00E1417B">
        <w:rPr>
          <w:sz w:val="28"/>
          <w:szCs w:val="28"/>
        </w:rPr>
        <w:t>Заринского</w:t>
      </w:r>
      <w:proofErr w:type="spellEnd"/>
      <w:r w:rsidRPr="00C878A2">
        <w:rPr>
          <w:sz w:val="28"/>
          <w:szCs w:val="28"/>
        </w:rPr>
        <w:t xml:space="preserve">  сельского</w:t>
      </w:r>
      <w:proofErr w:type="gramEnd"/>
      <w:r w:rsidRPr="00C878A2">
        <w:rPr>
          <w:sz w:val="28"/>
          <w:szCs w:val="28"/>
        </w:rPr>
        <w:t xml:space="preserve"> поселения </w:t>
      </w:r>
      <w:proofErr w:type="spellStart"/>
      <w:r w:rsidRPr="00C878A2">
        <w:rPr>
          <w:sz w:val="28"/>
          <w:szCs w:val="28"/>
        </w:rPr>
        <w:t>Марьяновского</w:t>
      </w:r>
      <w:proofErr w:type="spellEnd"/>
      <w:r w:rsidRPr="00C878A2">
        <w:rPr>
          <w:sz w:val="28"/>
          <w:szCs w:val="28"/>
        </w:rPr>
        <w:t xml:space="preserve"> муниципального района Омской</w:t>
      </w:r>
      <w:r w:rsidR="00295B68" w:rsidRPr="00C878A2">
        <w:rPr>
          <w:sz w:val="28"/>
          <w:szCs w:val="28"/>
        </w:rPr>
        <w:t xml:space="preserve"> области </w:t>
      </w:r>
      <w:r w:rsidR="00E1417B">
        <w:rPr>
          <w:sz w:val="28"/>
          <w:szCs w:val="28"/>
        </w:rPr>
        <w:t>от 23.05.2017 г. № 2</w:t>
      </w:r>
      <w:r w:rsidRPr="00C878A2">
        <w:rPr>
          <w:sz w:val="28"/>
          <w:szCs w:val="28"/>
        </w:rPr>
        <w:t>6</w:t>
      </w:r>
      <w:r w:rsidR="00295B68" w:rsidRPr="00C878A2">
        <w:rPr>
          <w:sz w:val="28"/>
          <w:szCs w:val="28"/>
        </w:rPr>
        <w:t xml:space="preserve"> «</w:t>
      </w:r>
      <w:r w:rsidRPr="00C878A2">
        <w:rPr>
          <w:sz w:val="28"/>
          <w:szCs w:val="28"/>
        </w:rPr>
        <w:t xml:space="preserve">Об </w:t>
      </w:r>
      <w:r w:rsidRPr="00C878A2">
        <w:rPr>
          <w:bCs/>
          <w:kern w:val="36"/>
          <w:sz w:val="28"/>
          <w:szCs w:val="28"/>
        </w:rPr>
        <w:t>утверждении порядка и методики оценки эффективности предоставленных и планируемых к предоставлению налоговых льгот и ставок по местным налогам</w:t>
      </w:r>
      <w:r w:rsidR="00295B68" w:rsidRPr="00C878A2">
        <w:rPr>
          <w:sz w:val="28"/>
          <w:szCs w:val="28"/>
        </w:rPr>
        <w:t>».</w:t>
      </w:r>
    </w:p>
    <w:p w:rsidR="00295B68" w:rsidRPr="00C878A2" w:rsidRDefault="00C878A2" w:rsidP="00C878A2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4</w:t>
      </w:r>
      <w:r w:rsidR="00295B68" w:rsidRPr="00C878A2">
        <w:rPr>
          <w:sz w:val="28"/>
          <w:szCs w:val="28"/>
        </w:rPr>
        <w:t xml:space="preserve">. Опубликовать настоящее постановление в Информационном </w:t>
      </w:r>
      <w:r w:rsidR="00E1417B">
        <w:rPr>
          <w:sz w:val="28"/>
          <w:szCs w:val="28"/>
        </w:rPr>
        <w:t>бюллетене «</w:t>
      </w:r>
      <w:proofErr w:type="spellStart"/>
      <w:r w:rsidR="00E1417B">
        <w:rPr>
          <w:sz w:val="28"/>
          <w:szCs w:val="28"/>
        </w:rPr>
        <w:t>Зарин</w:t>
      </w:r>
      <w:r w:rsidR="00F76980" w:rsidRPr="00C878A2">
        <w:rPr>
          <w:sz w:val="28"/>
          <w:szCs w:val="28"/>
        </w:rPr>
        <w:t>ский</w:t>
      </w:r>
      <w:proofErr w:type="spellEnd"/>
      <w:r w:rsidR="00F76980" w:rsidRPr="00C878A2">
        <w:rPr>
          <w:sz w:val="28"/>
          <w:szCs w:val="28"/>
        </w:rPr>
        <w:t xml:space="preserve"> Вестник</w:t>
      </w:r>
      <w:r w:rsidR="00550C75" w:rsidRPr="00C878A2">
        <w:rPr>
          <w:sz w:val="28"/>
          <w:szCs w:val="28"/>
        </w:rPr>
        <w:t>»</w:t>
      </w:r>
      <w:r w:rsidR="00295B68" w:rsidRPr="00C878A2">
        <w:rPr>
          <w:sz w:val="28"/>
          <w:szCs w:val="28"/>
        </w:rPr>
        <w:t xml:space="preserve"> и в сети «Интернет» на официальном сайте администрации </w:t>
      </w:r>
      <w:r w:rsidR="00F76980" w:rsidRPr="00C878A2">
        <w:rPr>
          <w:sz w:val="28"/>
          <w:szCs w:val="28"/>
        </w:rPr>
        <w:t>Марьяновского</w:t>
      </w:r>
      <w:r w:rsidR="00295B68" w:rsidRPr="00C878A2">
        <w:rPr>
          <w:sz w:val="28"/>
          <w:szCs w:val="28"/>
        </w:rPr>
        <w:t xml:space="preserve"> муниципального района в разделе </w:t>
      </w:r>
      <w:r w:rsidR="00E1417B">
        <w:rPr>
          <w:sz w:val="28"/>
          <w:szCs w:val="28"/>
        </w:rPr>
        <w:t xml:space="preserve"> </w:t>
      </w:r>
      <w:proofErr w:type="spellStart"/>
      <w:r w:rsidR="00E1417B">
        <w:rPr>
          <w:sz w:val="28"/>
          <w:szCs w:val="28"/>
        </w:rPr>
        <w:t>Зарин</w:t>
      </w:r>
      <w:r w:rsidR="00F76980" w:rsidRPr="00C878A2">
        <w:rPr>
          <w:sz w:val="28"/>
          <w:szCs w:val="28"/>
        </w:rPr>
        <w:t>ское</w:t>
      </w:r>
      <w:proofErr w:type="spellEnd"/>
      <w:r w:rsidR="00295B68" w:rsidRPr="00C878A2">
        <w:rPr>
          <w:sz w:val="28"/>
          <w:szCs w:val="28"/>
        </w:rPr>
        <w:t xml:space="preserve"> сельского поселения.</w:t>
      </w:r>
    </w:p>
    <w:p w:rsidR="00295B68" w:rsidRPr="00C878A2" w:rsidRDefault="00C878A2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5</w:t>
      </w:r>
      <w:r w:rsidR="00295B68" w:rsidRPr="00C878A2">
        <w:rPr>
          <w:sz w:val="28"/>
          <w:szCs w:val="28"/>
        </w:rPr>
        <w:t>. Настоящее постановление вступает в силу с 1 января 2020 года.</w:t>
      </w:r>
    </w:p>
    <w:p w:rsidR="00295B68" w:rsidRPr="00C878A2" w:rsidRDefault="00C878A2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6</w:t>
      </w:r>
      <w:r w:rsidR="00295B68" w:rsidRPr="00C878A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550C75" w:rsidRPr="00C878A2" w:rsidRDefault="00550C75" w:rsidP="00295B68">
      <w:pPr>
        <w:ind w:firstLine="709"/>
        <w:jc w:val="both"/>
        <w:rPr>
          <w:sz w:val="28"/>
          <w:szCs w:val="28"/>
        </w:rPr>
      </w:pPr>
    </w:p>
    <w:p w:rsidR="00550C75" w:rsidRPr="00C878A2" w:rsidRDefault="00F76980" w:rsidP="00550C75">
      <w:pPr>
        <w:rPr>
          <w:sz w:val="28"/>
          <w:szCs w:val="28"/>
        </w:rPr>
      </w:pPr>
      <w:r w:rsidRPr="00C878A2">
        <w:rPr>
          <w:sz w:val="28"/>
          <w:szCs w:val="28"/>
        </w:rPr>
        <w:t xml:space="preserve">Глава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550C75" w:rsidRPr="00C878A2">
        <w:rPr>
          <w:sz w:val="28"/>
          <w:szCs w:val="28"/>
        </w:rPr>
        <w:t xml:space="preserve"> сельское поселение           </w:t>
      </w:r>
      <w:r w:rsidR="00E1417B">
        <w:rPr>
          <w:sz w:val="28"/>
          <w:szCs w:val="28"/>
        </w:rPr>
        <w:t xml:space="preserve">                             </w:t>
      </w:r>
      <w:proofErr w:type="spellStart"/>
      <w:r w:rsidR="00E1417B">
        <w:rPr>
          <w:sz w:val="28"/>
          <w:szCs w:val="28"/>
        </w:rPr>
        <w:t>В.В.Бондаренко</w:t>
      </w:r>
      <w:proofErr w:type="spellEnd"/>
    </w:p>
    <w:p w:rsidR="00550C75" w:rsidRPr="00C878A2" w:rsidRDefault="00295B68" w:rsidP="00295B68">
      <w:pPr>
        <w:spacing w:after="390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                                     </w:t>
      </w:r>
    </w:p>
    <w:p w:rsidR="00295B68" w:rsidRPr="00C878A2" w:rsidRDefault="00295B68" w:rsidP="00295B68">
      <w:pPr>
        <w:spacing w:after="390"/>
        <w:jc w:val="both"/>
        <w:rPr>
          <w:sz w:val="28"/>
          <w:szCs w:val="28"/>
        </w:rPr>
      </w:pPr>
    </w:p>
    <w:p w:rsidR="00295B68" w:rsidRPr="00C878A2" w:rsidRDefault="00295B68" w:rsidP="00295B68">
      <w:pPr>
        <w:rPr>
          <w:sz w:val="28"/>
          <w:szCs w:val="28"/>
        </w:rPr>
        <w:sectPr w:rsidR="00295B68" w:rsidRPr="00C878A2">
          <w:pgSz w:w="11906" w:h="16838"/>
          <w:pgMar w:top="993" w:right="707" w:bottom="993" w:left="1418" w:header="709" w:footer="709" w:gutter="0"/>
          <w:cols w:space="720"/>
        </w:sect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295B68" w:rsidRPr="00C878A2" w:rsidTr="00295B68">
        <w:tc>
          <w:tcPr>
            <w:tcW w:w="4786" w:type="dxa"/>
          </w:tcPr>
          <w:p w:rsidR="00295B68" w:rsidRPr="00C878A2" w:rsidRDefault="00295B6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95B68" w:rsidRPr="00C878A2" w:rsidRDefault="00F76980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>Приложение 1</w:t>
            </w:r>
            <w:r w:rsidR="00295B68" w:rsidRPr="00C878A2">
              <w:rPr>
                <w:sz w:val="28"/>
                <w:szCs w:val="28"/>
              </w:rPr>
              <w:t xml:space="preserve">                                                 к постановлению администрации </w:t>
            </w:r>
            <w:proofErr w:type="spellStart"/>
            <w:r w:rsidR="00E1417B">
              <w:rPr>
                <w:sz w:val="28"/>
                <w:szCs w:val="28"/>
              </w:rPr>
              <w:t>Заринского</w:t>
            </w:r>
            <w:proofErr w:type="spellEnd"/>
            <w:r w:rsidRPr="00C878A2">
              <w:rPr>
                <w:sz w:val="28"/>
                <w:szCs w:val="28"/>
              </w:rPr>
              <w:t xml:space="preserve"> сельского поселения</w:t>
            </w:r>
            <w:r w:rsidR="00295B68" w:rsidRPr="00C878A2">
              <w:rPr>
                <w:sz w:val="28"/>
                <w:szCs w:val="28"/>
              </w:rPr>
              <w:t xml:space="preserve"> </w:t>
            </w:r>
          </w:p>
          <w:p w:rsidR="00295B68" w:rsidRPr="00C878A2" w:rsidRDefault="00295B68" w:rsidP="00663CD5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от </w:t>
            </w:r>
            <w:r w:rsidR="00E1417B">
              <w:rPr>
                <w:sz w:val="28"/>
                <w:szCs w:val="28"/>
              </w:rPr>
              <w:t>29</w:t>
            </w:r>
            <w:r w:rsidR="00F76980" w:rsidRPr="00C878A2">
              <w:rPr>
                <w:sz w:val="28"/>
                <w:szCs w:val="28"/>
              </w:rPr>
              <w:t xml:space="preserve">.05.2020  </w:t>
            </w:r>
            <w:r w:rsidRPr="00C878A2">
              <w:rPr>
                <w:sz w:val="28"/>
                <w:szCs w:val="28"/>
              </w:rPr>
              <w:t xml:space="preserve"> № </w:t>
            </w:r>
            <w:r w:rsidR="00F76980" w:rsidRPr="00C878A2">
              <w:rPr>
                <w:sz w:val="28"/>
                <w:szCs w:val="28"/>
              </w:rPr>
              <w:t>2</w:t>
            </w:r>
            <w:r w:rsidR="00E1417B">
              <w:rPr>
                <w:sz w:val="28"/>
                <w:szCs w:val="28"/>
              </w:rPr>
              <w:t>3</w:t>
            </w:r>
          </w:p>
        </w:tc>
      </w:tr>
    </w:tbl>
    <w:p w:rsidR="00295B68" w:rsidRPr="00C878A2" w:rsidRDefault="00295B68" w:rsidP="00295B68">
      <w:pPr>
        <w:jc w:val="center"/>
        <w:rPr>
          <w:sz w:val="28"/>
          <w:szCs w:val="28"/>
          <w:lang w:eastAsia="en-US"/>
        </w:rPr>
      </w:pPr>
    </w:p>
    <w:p w:rsidR="00295B68" w:rsidRPr="00C878A2" w:rsidRDefault="00295B68" w:rsidP="00295B68">
      <w:pPr>
        <w:jc w:val="center"/>
        <w:rPr>
          <w:b/>
          <w:sz w:val="28"/>
          <w:szCs w:val="28"/>
        </w:rPr>
      </w:pPr>
      <w:r w:rsidRPr="00C878A2">
        <w:rPr>
          <w:sz w:val="28"/>
          <w:szCs w:val="28"/>
        </w:rPr>
        <w:t>ПОРЯДОК</w:t>
      </w:r>
      <w:r w:rsidRPr="00C878A2">
        <w:rPr>
          <w:b/>
          <w:sz w:val="28"/>
          <w:szCs w:val="28"/>
        </w:rPr>
        <w:t xml:space="preserve"> </w:t>
      </w:r>
    </w:p>
    <w:p w:rsidR="00295B68" w:rsidRPr="00C878A2" w:rsidRDefault="00295B68" w:rsidP="00295B68">
      <w:pPr>
        <w:jc w:val="center"/>
        <w:rPr>
          <w:sz w:val="28"/>
          <w:szCs w:val="28"/>
        </w:rPr>
      </w:pPr>
      <w:r w:rsidRPr="00C878A2">
        <w:rPr>
          <w:sz w:val="28"/>
          <w:szCs w:val="28"/>
        </w:rPr>
        <w:t xml:space="preserve">оценки налоговых расходов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F76980" w:rsidRPr="00C878A2">
        <w:rPr>
          <w:sz w:val="28"/>
          <w:szCs w:val="28"/>
        </w:rPr>
        <w:t xml:space="preserve"> сельского поселения </w:t>
      </w:r>
      <w:proofErr w:type="spellStart"/>
      <w:r w:rsidR="00F76980" w:rsidRPr="00C878A2">
        <w:rPr>
          <w:sz w:val="28"/>
          <w:szCs w:val="28"/>
        </w:rPr>
        <w:t>Марьяновского</w:t>
      </w:r>
      <w:proofErr w:type="spellEnd"/>
      <w:r w:rsidR="00F76980" w:rsidRPr="00C878A2">
        <w:rPr>
          <w:sz w:val="28"/>
          <w:szCs w:val="28"/>
        </w:rPr>
        <w:t xml:space="preserve"> муниципального района Омской</w:t>
      </w:r>
      <w:r w:rsidRPr="00C878A2">
        <w:rPr>
          <w:sz w:val="28"/>
          <w:szCs w:val="28"/>
        </w:rPr>
        <w:t xml:space="preserve"> области</w:t>
      </w:r>
    </w:p>
    <w:p w:rsidR="00295B68" w:rsidRPr="00C878A2" w:rsidRDefault="00295B68" w:rsidP="00295B68">
      <w:pPr>
        <w:jc w:val="center"/>
        <w:rPr>
          <w:sz w:val="28"/>
          <w:szCs w:val="28"/>
        </w:rPr>
      </w:pPr>
    </w:p>
    <w:p w:rsidR="00295B68" w:rsidRPr="00C878A2" w:rsidRDefault="00295B68" w:rsidP="00295B68">
      <w:pPr>
        <w:jc w:val="center"/>
        <w:rPr>
          <w:sz w:val="28"/>
          <w:szCs w:val="28"/>
        </w:rPr>
      </w:pPr>
      <w:r w:rsidRPr="00C878A2">
        <w:rPr>
          <w:sz w:val="28"/>
          <w:szCs w:val="28"/>
        </w:rPr>
        <w:t>1. Общие положения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оценки налоговых расходов </w:t>
      </w:r>
      <w:proofErr w:type="spellStart"/>
      <w:r w:rsidR="00E1417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F76980" w:rsidRPr="00C878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6980" w:rsidRPr="00C878A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F76980" w:rsidRPr="00C878A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C878A2">
        <w:rPr>
          <w:rFonts w:ascii="Times New Roman" w:hAnsi="Times New Roman" w:cs="Times New Roman"/>
          <w:sz w:val="28"/>
          <w:szCs w:val="28"/>
        </w:rPr>
        <w:t>(далее – налоговых расходов).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- Общие требования).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68" w:rsidRPr="00C878A2" w:rsidRDefault="00295B68" w:rsidP="00295B6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>2. Формирование информации о нормативных, целевых и фискальных характеристиках налоговых расходов</w:t>
      </w:r>
    </w:p>
    <w:p w:rsidR="00295B68" w:rsidRPr="00C878A2" w:rsidRDefault="00295B68" w:rsidP="00295B6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2.1. 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</w:t>
      </w:r>
      <w:r w:rsidRPr="00C878A2">
        <w:rPr>
          <w:sz w:val="28"/>
        </w:rPr>
        <w:t xml:space="preserve">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F76980" w:rsidRPr="00C878A2">
        <w:rPr>
          <w:sz w:val="28"/>
          <w:szCs w:val="28"/>
        </w:rPr>
        <w:t xml:space="preserve"> сельского поселения </w:t>
      </w:r>
      <w:proofErr w:type="spellStart"/>
      <w:r w:rsidR="00F76980" w:rsidRPr="00C878A2">
        <w:rPr>
          <w:sz w:val="28"/>
          <w:szCs w:val="28"/>
        </w:rPr>
        <w:t>Марьяновского</w:t>
      </w:r>
      <w:proofErr w:type="spellEnd"/>
      <w:r w:rsidR="00F76980" w:rsidRPr="00C878A2">
        <w:rPr>
          <w:sz w:val="28"/>
          <w:szCs w:val="28"/>
        </w:rPr>
        <w:t xml:space="preserve"> муниципального района Омской области </w:t>
      </w:r>
      <w:r w:rsidRPr="00C878A2">
        <w:rPr>
          <w:sz w:val="28"/>
        </w:rPr>
        <w:t>(далее – сельское поселение)</w:t>
      </w:r>
      <w:r w:rsidRPr="00C878A2">
        <w:rPr>
          <w:sz w:val="28"/>
          <w:szCs w:val="28"/>
        </w:rPr>
        <w:t xml:space="preserve"> (приложение к настоящему Порядку).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 xml:space="preserve">2.2. Ежегодно, в срок до 1 февраля, администрация </w:t>
      </w:r>
      <w:proofErr w:type="spellStart"/>
      <w:r w:rsidR="00E1417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878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78A2">
        <w:rPr>
          <w:rFonts w:ascii="Times New Roman" w:hAnsi="Times New Roman" w:cs="Times New Roman"/>
          <w:sz w:val="28"/>
          <w:szCs w:val="28"/>
          <w:lang w:bidi="ru-RU"/>
        </w:rPr>
        <w:t>(далее – Администрация)</w:t>
      </w:r>
      <w:r w:rsidRPr="00C878A2">
        <w:rPr>
          <w:rFonts w:ascii="Times New Roman" w:hAnsi="Times New Roman" w:cs="Times New Roman"/>
          <w:sz w:val="28"/>
          <w:szCs w:val="28"/>
        </w:rPr>
        <w:t>, на базе перечня налоговых расходов, формирует информацию о нормативных и целевых характеристиках налоговых расходов, содержащую показатели по пунктам 1-13 приложения к настоящему Порядку,</w:t>
      </w:r>
      <w:r w:rsidRPr="00C8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8A2">
        <w:rPr>
          <w:rFonts w:ascii="Times New Roman" w:hAnsi="Times New Roman" w:cs="Times New Roman"/>
          <w:sz w:val="28"/>
          <w:szCs w:val="28"/>
        </w:rPr>
        <w:t xml:space="preserve">и направляет в Управление Федеральной налоговой службы по </w:t>
      </w:r>
      <w:proofErr w:type="gramStart"/>
      <w:r w:rsidR="00165B29">
        <w:rPr>
          <w:rFonts w:ascii="Times New Roman" w:hAnsi="Times New Roman" w:cs="Times New Roman"/>
          <w:sz w:val="28"/>
          <w:szCs w:val="28"/>
        </w:rPr>
        <w:t xml:space="preserve">Омской </w:t>
      </w:r>
      <w:r w:rsidRPr="00C878A2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C878A2">
        <w:rPr>
          <w:rFonts w:ascii="Times New Roman" w:hAnsi="Times New Roman" w:cs="Times New Roman"/>
          <w:sz w:val="28"/>
          <w:szCs w:val="28"/>
        </w:rPr>
        <w:t xml:space="preserve"> (далее – УФНС России по </w:t>
      </w:r>
      <w:r w:rsidR="00165B29">
        <w:rPr>
          <w:rFonts w:ascii="Times New Roman" w:hAnsi="Times New Roman" w:cs="Times New Roman"/>
          <w:sz w:val="28"/>
          <w:szCs w:val="28"/>
        </w:rPr>
        <w:t>Омской области</w:t>
      </w:r>
      <w:r w:rsidRPr="00C878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 xml:space="preserve">2.3. УФНС России по </w:t>
      </w:r>
      <w:r w:rsidR="00F76980" w:rsidRPr="00C878A2">
        <w:rPr>
          <w:rFonts w:ascii="Times New Roman" w:hAnsi="Times New Roman" w:cs="Times New Roman"/>
          <w:sz w:val="28"/>
          <w:szCs w:val="28"/>
        </w:rPr>
        <w:t>Омской</w:t>
      </w:r>
      <w:r w:rsidRPr="00C878A2">
        <w:rPr>
          <w:rFonts w:ascii="Times New Roman" w:hAnsi="Times New Roman" w:cs="Times New Roman"/>
          <w:sz w:val="28"/>
          <w:szCs w:val="28"/>
        </w:rPr>
        <w:t xml:space="preserve"> области направляет в Администрацию фискальную информацию, определенную в Общих требованиях, в сроки и порядке, установленные Общими требованиями.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2.4. На основании с</w:t>
      </w:r>
      <w:r w:rsidR="00210B08">
        <w:rPr>
          <w:sz w:val="28"/>
          <w:szCs w:val="28"/>
        </w:rPr>
        <w:t xml:space="preserve">ведений УФНС России по Омской </w:t>
      </w:r>
      <w:r w:rsidRPr="00C878A2">
        <w:rPr>
          <w:sz w:val="28"/>
          <w:szCs w:val="28"/>
        </w:rPr>
        <w:t xml:space="preserve"> области о фискальных характеристиках налоговых расходов и стимулирующих налоговых расходах ежегодно, в срок до 10 марта, Администрация формирует информацию о налоговых расходах согласно пунктам 1-9, 11-13, 17, 19, 23 приложения к настоящему Порядку. 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C878A2">
        <w:rPr>
          <w:sz w:val="28"/>
          <w:szCs w:val="28"/>
        </w:rPr>
        <w:t xml:space="preserve">3. Оценка налоговых расходов и формирование предложений по сохранению, уточнению (отмене) налоговых расходов, установлению нового </w:t>
      </w:r>
      <w:r w:rsidRPr="00C878A2">
        <w:rPr>
          <w:sz w:val="28"/>
          <w:szCs w:val="28"/>
        </w:rPr>
        <w:lastRenderedPageBreak/>
        <w:t>налогового расхода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3.1. Оценка налоговых расходов осуществляется Администрацией и включает: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объемов налоговых расходов;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эффективности налоговых расходов.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3.2. Оценка эффективности налоговых расходов включает: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целесообразности налоговых расходов;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результативности налоговых расходов.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3.3. Оценка эффективности налоговых расходов осуществляется на основании методики оценки эффективности налоговых </w:t>
      </w:r>
      <w:r w:rsidR="00F76980" w:rsidRPr="00C878A2">
        <w:rPr>
          <w:sz w:val="28"/>
          <w:szCs w:val="28"/>
        </w:rPr>
        <w:t>расходов, согласно приложению №2</w:t>
      </w:r>
      <w:r w:rsidRPr="00C878A2">
        <w:rPr>
          <w:sz w:val="28"/>
          <w:szCs w:val="28"/>
        </w:rPr>
        <w:t xml:space="preserve"> к настоящему постановлению.  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3.4. Администрация осуществляет оценку налогового расхода за год, предшествующий отчетному и</w:t>
      </w:r>
      <w:r w:rsidRPr="00C878A2">
        <w:rPr>
          <w:spacing w:val="-2"/>
          <w:sz w:val="28"/>
          <w:szCs w:val="28"/>
        </w:rPr>
        <w:t xml:space="preserve"> </w:t>
      </w:r>
      <w:r w:rsidRPr="00C878A2">
        <w:rPr>
          <w:sz w:val="28"/>
          <w:szCs w:val="28"/>
        </w:rPr>
        <w:t>формирует: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информацию по пунктам 10, 14-16, 18, 22 приложения к настоящему Порядку;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- письменные пояснения, содержащие выводы о достижении (не </w:t>
      </w:r>
      <w:r w:rsidRPr="00C878A2">
        <w:rPr>
          <w:spacing w:val="-2"/>
          <w:sz w:val="28"/>
          <w:szCs w:val="28"/>
        </w:rPr>
        <w:t>достижении) целевых характеристик налогового расхода, о вкладе  налогового</w:t>
      </w:r>
      <w:r w:rsidRPr="00C878A2">
        <w:rPr>
          <w:sz w:val="28"/>
          <w:szCs w:val="28"/>
        </w:rPr>
        <w:t xml:space="preserve"> </w:t>
      </w:r>
      <w:r w:rsidRPr="00C878A2">
        <w:rPr>
          <w:spacing w:val="-2"/>
          <w:sz w:val="28"/>
          <w:szCs w:val="28"/>
        </w:rPr>
        <w:t>расхода в достижение целей муниципальной программы и (или) направлений</w:t>
      </w:r>
      <w:r w:rsidRPr="00C878A2">
        <w:rPr>
          <w:sz w:val="28"/>
          <w:szCs w:val="28"/>
        </w:rPr>
        <w:t xml:space="preserve"> (целей) социально-экономической политики сельского поселения, о наличии (отсутствии) более результативных альтернативных механизмов их достижения;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 </w:t>
      </w:r>
      <w:r w:rsidRPr="00C878A2">
        <w:rPr>
          <w:spacing w:val="-2"/>
          <w:sz w:val="28"/>
          <w:szCs w:val="28"/>
        </w:rPr>
        <w:t>предложения по сохранению, уточнению (отмене) налоговых расходов,</w:t>
      </w:r>
      <w:r w:rsidRPr="00C878A2">
        <w:rPr>
          <w:sz w:val="28"/>
          <w:szCs w:val="28"/>
        </w:rPr>
        <w:t xml:space="preserve"> по установлению новых налоговых расходов.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3.5. В предложения по уточнению (отмене) налоговых расходов для налогоплательщиков  включается следующая информация: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сельского поселения);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- о количестве потенциальных получателей налогового расхода;  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 прогнозе поступлений налогов в бюджет сельского поселения в результате уточнения (отмены) налогового расхода.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3.6. Предложения по установлению новых видов налоговых расходов формируются Администрацией в рамках её компетенции и должны содержать следующую</w:t>
      </w:r>
      <w:r w:rsidRPr="00C878A2">
        <w:rPr>
          <w:spacing w:val="-2"/>
          <w:sz w:val="28"/>
          <w:szCs w:val="28"/>
        </w:rPr>
        <w:t xml:space="preserve"> </w:t>
      </w:r>
      <w:r w:rsidRPr="00C878A2">
        <w:rPr>
          <w:sz w:val="28"/>
          <w:szCs w:val="28"/>
        </w:rPr>
        <w:t>информацию: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 сельского поселения);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наименование муниципальной программы (подпрограммы, задачи муниципальной программы) или направления (цели) социально-экономической политики  сельского поселения, не относящейся к муниципальным программам;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C878A2">
        <w:rPr>
          <w:sz w:val="28"/>
          <w:szCs w:val="28"/>
        </w:rPr>
        <w:t>- наименование целевого индикатора (показателя) муниципальной программы (подпрограммы, задачи муниципальной программы)</w:t>
      </w:r>
      <w:r w:rsidRPr="00C878A2">
        <w:rPr>
          <w:sz w:val="28"/>
        </w:rPr>
        <w:t xml:space="preserve">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</w:t>
      </w:r>
      <w:r w:rsidRPr="00C878A2">
        <w:rPr>
          <w:sz w:val="28"/>
        </w:rPr>
        <w:lastRenderedPageBreak/>
        <w:t>предоставление налогового</w:t>
      </w:r>
      <w:r w:rsidRPr="00C878A2">
        <w:rPr>
          <w:spacing w:val="-3"/>
          <w:sz w:val="28"/>
        </w:rPr>
        <w:t xml:space="preserve"> </w:t>
      </w:r>
      <w:r w:rsidRPr="00C878A2">
        <w:rPr>
          <w:sz w:val="28"/>
        </w:rPr>
        <w:t>расхода;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 наличии альтернативных механизмов муниципальной поддержки потенциальных получателей льгот;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прогноз количества потенциальных получателей пользователей налогового расхода;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- </w:t>
      </w:r>
      <w:r w:rsidRPr="00C878A2">
        <w:rPr>
          <w:spacing w:val="-2"/>
          <w:sz w:val="28"/>
          <w:szCs w:val="28"/>
        </w:rPr>
        <w:t>прогноз объемов налоговых расходов бюджета сельского поселения в результате</w:t>
      </w:r>
      <w:r w:rsidRPr="00C878A2">
        <w:rPr>
          <w:sz w:val="28"/>
          <w:szCs w:val="28"/>
        </w:rPr>
        <w:t xml:space="preserve"> </w:t>
      </w:r>
      <w:r w:rsidRPr="00C878A2">
        <w:rPr>
          <w:spacing w:val="-2"/>
          <w:sz w:val="28"/>
          <w:szCs w:val="28"/>
        </w:rPr>
        <w:t>установления налогового расхода по видам налогов на очередной финансовый</w:t>
      </w:r>
      <w:r w:rsidRPr="00C878A2">
        <w:rPr>
          <w:sz w:val="28"/>
          <w:szCs w:val="28"/>
        </w:rPr>
        <w:t xml:space="preserve"> год и плановый период;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295B68" w:rsidRPr="00C878A2" w:rsidRDefault="00295B68" w:rsidP="00295B68">
      <w:pPr>
        <w:pStyle w:val="a8"/>
        <w:numPr>
          <w:ilvl w:val="0"/>
          <w:numId w:val="3"/>
        </w:numPr>
        <w:tabs>
          <w:tab w:val="left" w:pos="994"/>
        </w:tabs>
        <w:ind w:right="112" w:firstLine="708"/>
        <w:rPr>
          <w:sz w:val="28"/>
          <w:szCs w:val="28"/>
        </w:rPr>
      </w:pPr>
      <w:r w:rsidRPr="00C878A2">
        <w:rPr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78A2">
        <w:rPr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сельского поселения, регулирующих налогообложение в сельском поселении.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C878A2">
        <w:rPr>
          <w:sz w:val="28"/>
          <w:szCs w:val="28"/>
        </w:rPr>
        <w:t>4. Обобщение и направление результатов оценки эффективности налоговых расходов</w:t>
      </w:r>
    </w:p>
    <w:p w:rsidR="00295B68" w:rsidRPr="00C878A2" w:rsidRDefault="00295B68" w:rsidP="00295B68">
      <w:pPr>
        <w:pStyle w:val="a8"/>
        <w:numPr>
          <w:ilvl w:val="1"/>
          <w:numId w:val="4"/>
        </w:numPr>
        <w:tabs>
          <w:tab w:val="left" w:pos="1364"/>
        </w:tabs>
        <w:ind w:left="0" w:firstLine="709"/>
        <w:rPr>
          <w:sz w:val="28"/>
          <w:szCs w:val="28"/>
        </w:rPr>
      </w:pPr>
      <w:r w:rsidRPr="00C878A2">
        <w:rPr>
          <w:sz w:val="28"/>
          <w:szCs w:val="28"/>
        </w:rPr>
        <w:t>Администрация в срок до 25 апреля  обобщает результаты оценки эффективности налоговых расходов сельского поселения.  Обобщенную информацию о результатах оценки налоговых расходов по перечню показателей для проведения оценки налоговых расходов сельского поселения согласно приложению к настоящему Порядку направляет в отдел эк</w:t>
      </w:r>
      <w:r w:rsidR="003F5ECC" w:rsidRPr="00C878A2">
        <w:rPr>
          <w:sz w:val="28"/>
          <w:szCs w:val="28"/>
        </w:rPr>
        <w:t>ономики администрации Марьяновского муниципального района Омской</w:t>
      </w:r>
      <w:r w:rsidRPr="00C878A2">
        <w:rPr>
          <w:sz w:val="28"/>
          <w:szCs w:val="28"/>
        </w:rPr>
        <w:t xml:space="preserve"> области  в срок до 1 мая.</w:t>
      </w:r>
    </w:p>
    <w:p w:rsidR="00295B68" w:rsidRPr="00C878A2" w:rsidRDefault="00295B68" w:rsidP="00295B68">
      <w:pPr>
        <w:pStyle w:val="a8"/>
        <w:numPr>
          <w:ilvl w:val="1"/>
          <w:numId w:val="4"/>
        </w:numPr>
        <w:tabs>
          <w:tab w:val="left" w:pos="1436"/>
        </w:tabs>
        <w:ind w:left="0" w:firstLine="709"/>
        <w:rPr>
          <w:sz w:val="28"/>
          <w:szCs w:val="28"/>
        </w:rPr>
      </w:pPr>
      <w:r w:rsidRPr="00C878A2">
        <w:rPr>
          <w:sz w:val="28"/>
          <w:szCs w:val="28"/>
        </w:rPr>
        <w:t xml:space="preserve">Администрация при необходимости уточняет результаты оценки налоговых расходов сельского поселения в срок до 15 июля. Уточненные результаты оценки налоговых расходов сельского поселения по той же форме направляются в отдел экономики администрации </w:t>
      </w:r>
      <w:r w:rsidR="003F5ECC" w:rsidRPr="00C878A2">
        <w:rPr>
          <w:sz w:val="28"/>
          <w:szCs w:val="28"/>
        </w:rPr>
        <w:t>Марьяновского муниципального</w:t>
      </w:r>
      <w:r w:rsidRPr="00C878A2">
        <w:rPr>
          <w:sz w:val="28"/>
          <w:szCs w:val="28"/>
        </w:rPr>
        <w:t xml:space="preserve"> район</w:t>
      </w:r>
      <w:r w:rsidR="003F5ECC" w:rsidRPr="00C878A2">
        <w:rPr>
          <w:sz w:val="28"/>
          <w:szCs w:val="28"/>
        </w:rPr>
        <w:t>а Омской</w:t>
      </w:r>
      <w:r w:rsidRPr="00C878A2">
        <w:rPr>
          <w:sz w:val="28"/>
          <w:szCs w:val="28"/>
        </w:rPr>
        <w:t xml:space="preserve"> области  и в срок до 20 июля.</w:t>
      </w:r>
    </w:p>
    <w:p w:rsidR="00295B68" w:rsidRPr="00C878A2" w:rsidRDefault="00295B68" w:rsidP="00295B68">
      <w:pPr>
        <w:widowControl w:val="0"/>
        <w:tabs>
          <w:tab w:val="left" w:pos="137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  <w:lang w:bidi="ru-RU"/>
        </w:rPr>
        <w:t>4.3.Администрация формирует информацию об оценке объемов налоговых расходов</w:t>
      </w:r>
      <w:r w:rsidRPr="00C878A2">
        <w:rPr>
          <w:spacing w:val="47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бюджета</w:t>
      </w:r>
      <w:r w:rsidRPr="00C878A2">
        <w:rPr>
          <w:spacing w:val="49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сельского поселения</w:t>
      </w:r>
      <w:r w:rsidRPr="00C878A2">
        <w:rPr>
          <w:spacing w:val="52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за</w:t>
      </w:r>
      <w:r w:rsidRPr="00C878A2">
        <w:rPr>
          <w:spacing w:val="46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отчетный</w:t>
      </w:r>
      <w:r w:rsidRPr="00C878A2">
        <w:rPr>
          <w:spacing w:val="49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финансовый</w:t>
      </w:r>
      <w:r w:rsidRPr="00C878A2">
        <w:rPr>
          <w:spacing w:val="46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>год,</w:t>
      </w:r>
      <w:r w:rsidRPr="00C878A2">
        <w:rPr>
          <w:spacing w:val="46"/>
          <w:sz w:val="28"/>
          <w:szCs w:val="28"/>
          <w:lang w:bidi="ru-RU"/>
        </w:rPr>
        <w:t xml:space="preserve"> </w:t>
      </w:r>
      <w:r w:rsidRPr="00C878A2">
        <w:rPr>
          <w:sz w:val="28"/>
          <w:szCs w:val="28"/>
          <w:lang w:bidi="ru-RU"/>
        </w:rPr>
        <w:t xml:space="preserve">на текущий финансовый год, очередной финансовый год и плановый период  в срок до 28 июля и направляет его в </w:t>
      </w:r>
      <w:r w:rsidRPr="00C878A2">
        <w:rPr>
          <w:sz w:val="28"/>
          <w:szCs w:val="28"/>
        </w:rPr>
        <w:t xml:space="preserve">отдел экономики администрации </w:t>
      </w:r>
      <w:r w:rsidR="003F5ECC" w:rsidRPr="00C878A2">
        <w:rPr>
          <w:sz w:val="28"/>
          <w:szCs w:val="28"/>
        </w:rPr>
        <w:t>Марьяновского муниципального</w:t>
      </w:r>
      <w:r w:rsidRPr="00C878A2">
        <w:rPr>
          <w:sz w:val="28"/>
          <w:szCs w:val="28"/>
        </w:rPr>
        <w:t xml:space="preserve"> район</w:t>
      </w:r>
      <w:r w:rsidR="003F5ECC" w:rsidRPr="00C878A2">
        <w:rPr>
          <w:sz w:val="28"/>
          <w:szCs w:val="28"/>
        </w:rPr>
        <w:t>а Омской</w:t>
      </w:r>
      <w:r w:rsidRPr="00C878A2">
        <w:rPr>
          <w:sz w:val="28"/>
          <w:szCs w:val="28"/>
        </w:rPr>
        <w:t xml:space="preserve"> области</w:t>
      </w:r>
      <w:r w:rsidRPr="00C878A2">
        <w:rPr>
          <w:sz w:val="28"/>
          <w:szCs w:val="28"/>
          <w:lang w:bidi="ru-RU"/>
        </w:rPr>
        <w:t xml:space="preserve"> в срок до 1 августа</w:t>
      </w:r>
      <w:r w:rsidRPr="00C878A2">
        <w:rPr>
          <w:sz w:val="28"/>
          <w:szCs w:val="28"/>
        </w:rPr>
        <w:t xml:space="preserve">. </w:t>
      </w:r>
    </w:p>
    <w:p w:rsidR="00295B68" w:rsidRPr="00C878A2" w:rsidRDefault="00295B68" w:rsidP="00295B68">
      <w:pPr>
        <w:widowControl w:val="0"/>
        <w:tabs>
          <w:tab w:val="left" w:pos="137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spacing w:line="192" w:lineRule="auto"/>
        <w:rPr>
          <w:sz w:val="28"/>
          <w:szCs w:val="28"/>
        </w:rPr>
      </w:pPr>
    </w:p>
    <w:p w:rsidR="003F5ECC" w:rsidRPr="00C878A2" w:rsidRDefault="003F5ECC" w:rsidP="00295B68">
      <w:pPr>
        <w:spacing w:line="192" w:lineRule="auto"/>
        <w:rPr>
          <w:sz w:val="28"/>
          <w:szCs w:val="28"/>
        </w:rPr>
      </w:pPr>
    </w:p>
    <w:p w:rsidR="003F5ECC" w:rsidRPr="00C878A2" w:rsidRDefault="003F5ECC" w:rsidP="00295B68">
      <w:pPr>
        <w:spacing w:line="192" w:lineRule="auto"/>
        <w:rPr>
          <w:sz w:val="28"/>
          <w:szCs w:val="28"/>
        </w:rPr>
      </w:pPr>
    </w:p>
    <w:p w:rsidR="003F5ECC" w:rsidRPr="00C878A2" w:rsidRDefault="003F5ECC" w:rsidP="00295B68">
      <w:pPr>
        <w:spacing w:line="192" w:lineRule="auto"/>
        <w:rPr>
          <w:sz w:val="28"/>
          <w:szCs w:val="28"/>
        </w:rPr>
      </w:pPr>
    </w:p>
    <w:p w:rsidR="003F5ECC" w:rsidRPr="00C878A2" w:rsidRDefault="003F5ECC" w:rsidP="00295B68">
      <w:pPr>
        <w:spacing w:line="192" w:lineRule="auto"/>
        <w:rPr>
          <w:sz w:val="28"/>
          <w:szCs w:val="28"/>
        </w:rPr>
      </w:pPr>
    </w:p>
    <w:p w:rsidR="0042062A" w:rsidRPr="00C878A2" w:rsidRDefault="0042062A" w:rsidP="00295B68">
      <w:pPr>
        <w:spacing w:line="192" w:lineRule="auto"/>
        <w:rPr>
          <w:sz w:val="28"/>
          <w:szCs w:val="28"/>
        </w:rPr>
      </w:pPr>
    </w:p>
    <w:p w:rsidR="00295B68" w:rsidRPr="00C878A2" w:rsidRDefault="00295B68" w:rsidP="00295B68">
      <w:pPr>
        <w:spacing w:line="192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5B68" w:rsidRPr="00C878A2" w:rsidTr="00295B68">
        <w:tc>
          <w:tcPr>
            <w:tcW w:w="4672" w:type="dxa"/>
          </w:tcPr>
          <w:p w:rsidR="00295B68" w:rsidRPr="00C878A2" w:rsidRDefault="00295B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95B68" w:rsidRPr="00C878A2" w:rsidRDefault="00295B68">
            <w:pPr>
              <w:widowControl w:val="0"/>
              <w:autoSpaceDE w:val="0"/>
              <w:autoSpaceDN w:val="0"/>
              <w:ind w:firstLine="6"/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Приложение </w:t>
            </w:r>
          </w:p>
          <w:p w:rsidR="00295B68" w:rsidRPr="00C878A2" w:rsidRDefault="00295B68">
            <w:pPr>
              <w:widowControl w:val="0"/>
              <w:autoSpaceDE w:val="0"/>
              <w:autoSpaceDN w:val="0"/>
              <w:ind w:firstLine="6"/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lastRenderedPageBreak/>
              <w:t xml:space="preserve">к Порядку оценки налоговых расходов </w:t>
            </w:r>
            <w:proofErr w:type="spellStart"/>
            <w:r w:rsidR="00E1417B">
              <w:rPr>
                <w:sz w:val="28"/>
                <w:szCs w:val="28"/>
              </w:rPr>
              <w:t>Заринского</w:t>
            </w:r>
            <w:proofErr w:type="spellEnd"/>
            <w:r w:rsidR="0042062A" w:rsidRPr="00C878A2">
              <w:rPr>
                <w:sz w:val="28"/>
                <w:szCs w:val="28"/>
              </w:rPr>
              <w:t xml:space="preserve"> </w:t>
            </w:r>
            <w:r w:rsidR="003F5ECC" w:rsidRPr="00C878A2">
              <w:rPr>
                <w:sz w:val="28"/>
                <w:szCs w:val="28"/>
              </w:rPr>
              <w:t xml:space="preserve">сельское поселение  </w:t>
            </w:r>
            <w:proofErr w:type="spellStart"/>
            <w:r w:rsidR="003F5ECC" w:rsidRPr="00C878A2">
              <w:rPr>
                <w:sz w:val="28"/>
                <w:szCs w:val="28"/>
              </w:rPr>
              <w:t>Марьяновского</w:t>
            </w:r>
            <w:proofErr w:type="spellEnd"/>
            <w:r w:rsidR="003F5ECC" w:rsidRPr="00C878A2">
              <w:rPr>
                <w:sz w:val="28"/>
                <w:szCs w:val="28"/>
              </w:rPr>
              <w:t xml:space="preserve"> </w:t>
            </w:r>
            <w:r w:rsidRPr="00C878A2">
              <w:rPr>
                <w:sz w:val="28"/>
                <w:szCs w:val="28"/>
              </w:rPr>
              <w:t>муниципального райо</w:t>
            </w:r>
            <w:r w:rsidR="003F5ECC" w:rsidRPr="00C878A2">
              <w:rPr>
                <w:sz w:val="28"/>
                <w:szCs w:val="28"/>
              </w:rPr>
              <w:t>на Омской</w:t>
            </w:r>
            <w:r w:rsidRPr="00C878A2">
              <w:rPr>
                <w:sz w:val="28"/>
                <w:szCs w:val="28"/>
              </w:rPr>
              <w:t xml:space="preserve"> области</w:t>
            </w:r>
          </w:p>
          <w:p w:rsidR="00295B68" w:rsidRPr="00C878A2" w:rsidRDefault="00295B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295B68" w:rsidRPr="00C878A2" w:rsidRDefault="00295B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95B68" w:rsidRPr="00C878A2" w:rsidRDefault="00295B68" w:rsidP="00295B68">
      <w:pPr>
        <w:widowControl w:val="0"/>
        <w:autoSpaceDE w:val="0"/>
        <w:autoSpaceDN w:val="0"/>
        <w:ind w:firstLine="540"/>
        <w:jc w:val="center"/>
        <w:rPr>
          <w:rFonts w:cstheme="minorBidi"/>
          <w:sz w:val="28"/>
          <w:szCs w:val="28"/>
          <w:lang w:eastAsia="en-US"/>
        </w:rPr>
      </w:pPr>
      <w:r w:rsidRPr="00C878A2">
        <w:rPr>
          <w:sz w:val="28"/>
          <w:szCs w:val="28"/>
        </w:rPr>
        <w:lastRenderedPageBreak/>
        <w:t xml:space="preserve">ПЕРЕЧЕНЬ </w:t>
      </w:r>
    </w:p>
    <w:p w:rsidR="00295B68" w:rsidRPr="00C878A2" w:rsidRDefault="00295B68" w:rsidP="0042062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C878A2">
        <w:rPr>
          <w:sz w:val="28"/>
          <w:szCs w:val="28"/>
        </w:rPr>
        <w:t>показателей для проведения оценки</w:t>
      </w:r>
    </w:p>
    <w:p w:rsidR="00295B68" w:rsidRPr="00C878A2" w:rsidRDefault="00295B68" w:rsidP="0042062A">
      <w:pPr>
        <w:widowControl w:val="0"/>
        <w:autoSpaceDE w:val="0"/>
        <w:autoSpaceDN w:val="0"/>
        <w:ind w:firstLine="6"/>
        <w:jc w:val="center"/>
        <w:rPr>
          <w:sz w:val="28"/>
          <w:szCs w:val="28"/>
        </w:rPr>
      </w:pPr>
      <w:r w:rsidRPr="00C878A2">
        <w:rPr>
          <w:sz w:val="28"/>
          <w:szCs w:val="28"/>
        </w:rPr>
        <w:t>налоговых расходов</w:t>
      </w:r>
      <w:r w:rsidRPr="00C878A2">
        <w:t xml:space="preserve">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3F5ECC" w:rsidRPr="00C878A2">
        <w:rPr>
          <w:sz w:val="28"/>
          <w:szCs w:val="28"/>
        </w:rPr>
        <w:t xml:space="preserve"> сельского поселения </w:t>
      </w:r>
      <w:proofErr w:type="spellStart"/>
      <w:r w:rsidR="003F5ECC" w:rsidRPr="00C878A2">
        <w:rPr>
          <w:sz w:val="28"/>
          <w:szCs w:val="28"/>
        </w:rPr>
        <w:t>Марьяновского</w:t>
      </w:r>
      <w:proofErr w:type="spellEnd"/>
      <w:r w:rsidR="003F5ECC" w:rsidRPr="00C878A2">
        <w:rPr>
          <w:sz w:val="28"/>
          <w:szCs w:val="28"/>
        </w:rPr>
        <w:t xml:space="preserve"> муниципального района Омской области</w:t>
      </w:r>
    </w:p>
    <w:p w:rsidR="00295B68" w:rsidRPr="00C878A2" w:rsidRDefault="00295B68" w:rsidP="00295B68">
      <w:pPr>
        <w:widowControl w:val="0"/>
        <w:autoSpaceDE w:val="0"/>
        <w:autoSpaceDN w:val="0"/>
        <w:ind w:firstLine="540"/>
        <w:jc w:val="center"/>
        <w:rPr>
          <w:rFonts w:cstheme="minorBidi"/>
          <w:sz w:val="28"/>
          <w:szCs w:val="28"/>
        </w:rPr>
      </w:pPr>
    </w:p>
    <w:p w:rsidR="00295B68" w:rsidRPr="00C878A2" w:rsidRDefault="00295B68" w:rsidP="00295B68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3288"/>
      </w:tblGrid>
      <w:tr w:rsidR="00295B68" w:rsidRPr="00C878A2" w:rsidTr="00295B68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Предоставляемая информация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Источник данных</w:t>
            </w:r>
          </w:p>
        </w:tc>
      </w:tr>
      <w:tr w:rsidR="00295B68" w:rsidRPr="00C878A2" w:rsidTr="00295B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42062A">
            <w:pPr>
              <w:widowControl w:val="0"/>
              <w:autoSpaceDE w:val="0"/>
              <w:autoSpaceDN w:val="0"/>
              <w:ind w:firstLine="6"/>
              <w:jc w:val="center"/>
            </w:pPr>
            <w:r w:rsidRPr="00C878A2">
              <w:t xml:space="preserve">I. Нормативные характеристики налоговых расходов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 </w:t>
            </w:r>
            <w:proofErr w:type="spellStart"/>
            <w:r w:rsidR="003F5ECC" w:rsidRPr="00C878A2">
              <w:t>Марьяновского</w:t>
            </w:r>
            <w:proofErr w:type="spellEnd"/>
            <w:r w:rsidR="003F5ECC" w:rsidRPr="00C878A2">
              <w:t xml:space="preserve"> муниципального района Омской области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3</w:t>
            </w:r>
          </w:p>
        </w:tc>
      </w:tr>
      <w:tr w:rsidR="00295B68" w:rsidRPr="00C878A2" w:rsidTr="00295B68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42062A">
            <w:pPr>
              <w:widowControl w:val="0"/>
              <w:autoSpaceDE w:val="0"/>
              <w:autoSpaceDN w:val="0"/>
            </w:pPr>
            <w:r w:rsidRPr="00C878A2">
              <w:t xml:space="preserve">Нормативные правовые акты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  <w:r w:rsidRPr="00C878A2"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42062A">
            <w:pPr>
              <w:widowControl w:val="0"/>
              <w:autoSpaceDE w:val="0"/>
              <w:autoSpaceDN w:val="0"/>
            </w:pPr>
            <w:r w:rsidRPr="00C878A2"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42062A">
            <w:pPr>
              <w:widowControl w:val="0"/>
              <w:autoSpaceDE w:val="0"/>
              <w:autoSpaceDN w:val="0"/>
            </w:pPr>
            <w:r w:rsidRPr="00C878A2">
              <w:t xml:space="preserve">Даты вступления в силу положений нормативных правовых актов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  <w:r w:rsidRPr="00C878A2"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42062A">
            <w:pPr>
              <w:widowControl w:val="0"/>
              <w:autoSpaceDE w:val="0"/>
              <w:autoSpaceDN w:val="0"/>
            </w:pPr>
            <w:r w:rsidRPr="00C878A2">
              <w:t xml:space="preserve">Даты начала </w:t>
            </w:r>
            <w:proofErr w:type="gramStart"/>
            <w:r w:rsidRPr="00C878A2">
              <w:t>действия</w:t>
            </w:r>
            <w:proofErr w:type="gramEnd"/>
            <w:r w:rsidRPr="00C878A2">
              <w:t xml:space="preserve"> предоставленного нормативными правовыми актами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 </w:t>
            </w:r>
            <w:r w:rsidRPr="00C878A2">
              <w:t>права на налоговые льготы, освобождения и иные преференции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60588C">
            <w:pPr>
              <w:widowControl w:val="0"/>
              <w:autoSpaceDE w:val="0"/>
              <w:autoSpaceDN w:val="0"/>
            </w:pPr>
            <w:r w:rsidRPr="00C878A2"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60588C">
            <w:pPr>
              <w:widowControl w:val="0"/>
              <w:autoSpaceDE w:val="0"/>
              <w:autoSpaceDN w:val="0"/>
            </w:pPr>
            <w:r w:rsidRPr="00C878A2">
              <w:t xml:space="preserve">Дата прекращения действия налоговых льгот, </w:t>
            </w:r>
            <w:r w:rsidRPr="00C878A2">
              <w:lastRenderedPageBreak/>
              <w:t xml:space="preserve">освобождений и иных преференций по налогам, установленная нормативными правовыми актами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lastRenderedPageBreak/>
              <w:t xml:space="preserve">Администрация </w:t>
            </w:r>
          </w:p>
        </w:tc>
      </w:tr>
      <w:tr w:rsidR="00295B68" w:rsidRPr="00C878A2" w:rsidTr="00295B68">
        <w:trPr>
          <w:trHeight w:val="793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3F5ECC">
            <w:pPr>
              <w:widowControl w:val="0"/>
              <w:autoSpaceDE w:val="0"/>
              <w:autoSpaceDN w:val="0"/>
              <w:ind w:firstLine="6"/>
              <w:jc w:val="center"/>
            </w:pPr>
            <w:r w:rsidRPr="00C878A2">
              <w:lastRenderedPageBreak/>
              <w:t xml:space="preserve">II. Целевые характеристики налоговых расходов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 </w:t>
            </w:r>
            <w:proofErr w:type="spellStart"/>
            <w:r w:rsidR="003F5ECC" w:rsidRPr="00C878A2">
              <w:t>Марьяновского</w:t>
            </w:r>
            <w:proofErr w:type="spellEnd"/>
            <w:r w:rsidR="003F5ECC" w:rsidRPr="00C878A2">
              <w:t xml:space="preserve"> муниципального района Омской области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Наименование налоговых льгот, освобождений и иных преференций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Целевая категория налогового расхода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60588C">
            <w:pPr>
              <w:widowControl w:val="0"/>
              <w:autoSpaceDE w:val="0"/>
              <w:autoSpaceDN w:val="0"/>
            </w:pPr>
            <w:r w:rsidRPr="00C878A2"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 w:rsidP="0060588C">
            <w:pPr>
              <w:widowControl w:val="0"/>
              <w:autoSpaceDE w:val="0"/>
              <w:autoSpaceDN w:val="0"/>
            </w:pPr>
            <w:r w:rsidRPr="00C878A2">
              <w:t xml:space="preserve">Показатель (индикатор) достижения целей муниципальных программ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 </w:t>
            </w:r>
            <w:r w:rsidRPr="00C878A2">
              <w:t xml:space="preserve">и (или) целей социально-экономической политики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  <w:r w:rsidRPr="00C878A2">
              <w:t xml:space="preserve">, не относящихся к муниципальным программам </w:t>
            </w:r>
            <w:proofErr w:type="spellStart"/>
            <w:r w:rsidR="00E1417B">
              <w:t>Заринского</w:t>
            </w:r>
            <w:proofErr w:type="spellEnd"/>
            <w:r w:rsidR="003F5ECC" w:rsidRPr="00C878A2">
              <w:t xml:space="preserve"> сельского поселения</w:t>
            </w:r>
            <w:r w:rsidRPr="00C878A2"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Администрация </w:t>
            </w:r>
          </w:p>
        </w:tc>
      </w:tr>
      <w:tr w:rsidR="00295B68" w:rsidRPr="00C878A2" w:rsidTr="0029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  <w:r w:rsidRPr="00C878A2"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«О </w:t>
            </w:r>
            <w:r w:rsidRPr="00C878A2">
              <w:lastRenderedPageBreak/>
              <w:t>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68" w:rsidRPr="00C878A2" w:rsidRDefault="00295B68">
            <w:pPr>
              <w:widowControl w:val="0"/>
              <w:autoSpaceDE w:val="0"/>
              <w:autoSpaceDN w:val="0"/>
            </w:pPr>
            <w:r w:rsidRPr="00C878A2">
              <w:lastRenderedPageBreak/>
              <w:t xml:space="preserve">Администрация </w:t>
            </w:r>
          </w:p>
        </w:tc>
      </w:tr>
      <w:tr w:rsidR="00295B68" w:rsidRPr="00C878A2" w:rsidTr="00A7476E">
        <w:trPr>
          <w:trHeight w:val="70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Default="00295B68" w:rsidP="00AA6AE6">
            <w:pPr>
              <w:widowControl w:val="0"/>
              <w:autoSpaceDE w:val="0"/>
              <w:autoSpaceDN w:val="0"/>
              <w:ind w:firstLine="6"/>
              <w:jc w:val="center"/>
            </w:pPr>
            <w:r w:rsidRPr="00C878A2">
              <w:lastRenderedPageBreak/>
              <w:t xml:space="preserve">III. Фискальные характеристики налогового расхода </w:t>
            </w:r>
            <w:proofErr w:type="spellStart"/>
            <w:r w:rsidR="00E1417B">
              <w:t>Заринского</w:t>
            </w:r>
            <w:proofErr w:type="spellEnd"/>
            <w:r w:rsidR="00A7476E" w:rsidRPr="00C878A2">
              <w:t xml:space="preserve"> сельского поселения </w:t>
            </w:r>
            <w:proofErr w:type="spellStart"/>
            <w:r w:rsidR="00A7476E" w:rsidRPr="00C878A2">
              <w:t>Марьяновского</w:t>
            </w:r>
            <w:proofErr w:type="spellEnd"/>
            <w:r w:rsidR="00A7476E" w:rsidRPr="00C878A2">
              <w:t xml:space="preserve"> муниципального района Омской области</w:t>
            </w:r>
            <w:r w:rsidR="00EB11BE">
              <w:t xml:space="preserve"> </w:t>
            </w:r>
          </w:p>
          <w:p w:rsidR="00295B68" w:rsidRPr="00C878A2" w:rsidRDefault="00EB11BE" w:rsidP="00AA6AE6">
            <w:pPr>
              <w:widowControl w:val="0"/>
              <w:autoSpaceDE w:val="0"/>
              <w:autoSpaceDN w:val="0"/>
              <w:ind w:firstLine="6"/>
              <w:jc w:val="center"/>
            </w:pPr>
            <w:r>
              <w:t>(в редакции Постановления №34 от 20.05.2022)</w:t>
            </w:r>
          </w:p>
        </w:tc>
      </w:tr>
      <w:tr w:rsidR="00295B68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68" w:rsidRPr="00C878A2" w:rsidRDefault="00295B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68" w:rsidRPr="00C878A2" w:rsidRDefault="00295B68" w:rsidP="00AA6AE6">
            <w:pPr>
              <w:widowControl w:val="0"/>
              <w:autoSpaceDE w:val="0"/>
              <w:autoSpaceDN w:val="0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68" w:rsidRPr="00C878A2" w:rsidRDefault="00295B68" w:rsidP="00A7476E">
            <w:pPr>
              <w:widowControl w:val="0"/>
              <w:autoSpaceDE w:val="0"/>
              <w:autoSpaceDN w:val="0"/>
            </w:pP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proofErr w:type="spellStart"/>
            <w:r>
              <w:rPr>
                <w:rFonts w:ascii="Times New Roman CYR" w:hAnsi="Times New Roman CYR" w:cs="Times New Roman CYR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плательщиков налогов (единиц)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30361E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>
              <w:rPr>
                <w:rFonts w:ascii="Times New Roman CYR" w:hAnsi="Times New Roman CYR" w:cs="Times New Roman CYR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Базовый объем налогов, задекларированный для уплаты в бюджет </w:t>
            </w:r>
            <w:proofErr w:type="spellStart"/>
            <w:r>
              <w:rPr>
                <w:rFonts w:ascii="Times New Roman CYR" w:hAnsi="Times New Roman CYR" w:cs="Times New Roman CYR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proofErr w:type="spellStart"/>
            <w:r>
              <w:rPr>
                <w:rFonts w:ascii="Times New Roman CYR" w:hAnsi="Times New Roman CYR" w:cs="Times New Roman CYR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 (тыс. рублей)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Объем налогов, задекларированный для уплаты в бюджет </w:t>
            </w:r>
            <w:proofErr w:type="spellStart"/>
            <w:r>
              <w:rPr>
                <w:rFonts w:ascii="Times New Roman CYR" w:hAnsi="Times New Roman CYR" w:cs="Times New Roman CYR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Результат оценки </w:t>
            </w:r>
            <w:proofErr w:type="gramStart"/>
            <w:r>
              <w:rPr>
                <w:rFonts w:ascii="Times New Roman CYR" w:hAnsi="Times New Roman CYR" w:cs="Times New Roman CYR"/>
              </w:rPr>
              <w:t>эффективности  налогового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расхода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  <w:tr w:rsidR="0030361E" w:rsidRPr="00C878A2" w:rsidTr="00303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Pr="00CA3C55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E" w:rsidRDefault="0030361E" w:rsidP="003036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Администрация</w:t>
            </w:r>
          </w:p>
        </w:tc>
      </w:tr>
    </w:tbl>
    <w:p w:rsidR="00295B68" w:rsidRPr="00C878A2" w:rsidRDefault="00295B68" w:rsidP="00295B68">
      <w:pPr>
        <w:spacing w:line="192" w:lineRule="auto"/>
        <w:jc w:val="center"/>
        <w:rPr>
          <w:rFonts w:cstheme="minorBidi"/>
          <w:sz w:val="28"/>
          <w:szCs w:val="28"/>
          <w:lang w:eastAsia="en-US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295B68" w:rsidRPr="00C878A2" w:rsidTr="00295B68">
        <w:tc>
          <w:tcPr>
            <w:tcW w:w="4786" w:type="dxa"/>
          </w:tcPr>
          <w:p w:rsidR="00295B68" w:rsidRPr="00C878A2" w:rsidRDefault="00295B6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95B68" w:rsidRPr="00C878A2" w:rsidRDefault="00295B68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Приложение </w:t>
            </w:r>
            <w:r w:rsidR="00A7476E" w:rsidRPr="00C878A2">
              <w:rPr>
                <w:sz w:val="28"/>
                <w:szCs w:val="28"/>
              </w:rPr>
              <w:t>2</w:t>
            </w:r>
            <w:r w:rsidRPr="00C878A2">
              <w:rPr>
                <w:sz w:val="28"/>
                <w:szCs w:val="28"/>
              </w:rPr>
              <w:t xml:space="preserve">                                                  к постановлению администрации </w:t>
            </w:r>
            <w:proofErr w:type="spellStart"/>
            <w:r w:rsidR="00E1417B">
              <w:rPr>
                <w:sz w:val="28"/>
                <w:szCs w:val="28"/>
              </w:rPr>
              <w:t>Заринского</w:t>
            </w:r>
            <w:proofErr w:type="spellEnd"/>
            <w:r w:rsidR="00A7476E" w:rsidRPr="00C878A2">
              <w:rPr>
                <w:sz w:val="28"/>
                <w:szCs w:val="28"/>
              </w:rPr>
              <w:t xml:space="preserve"> сельского поселения,</w:t>
            </w:r>
          </w:p>
          <w:p w:rsidR="00295B68" w:rsidRPr="00C878A2" w:rsidRDefault="00295B68" w:rsidP="00AA6AE6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от </w:t>
            </w:r>
            <w:r w:rsidR="00DB3328">
              <w:rPr>
                <w:sz w:val="28"/>
                <w:szCs w:val="28"/>
              </w:rPr>
              <w:t>29</w:t>
            </w:r>
            <w:r w:rsidR="00A7476E" w:rsidRPr="00C878A2">
              <w:rPr>
                <w:sz w:val="28"/>
                <w:szCs w:val="28"/>
              </w:rPr>
              <w:t>.05</w:t>
            </w:r>
            <w:r w:rsidR="00AA6AE6" w:rsidRPr="00C878A2">
              <w:rPr>
                <w:sz w:val="28"/>
                <w:szCs w:val="28"/>
              </w:rPr>
              <w:t>.</w:t>
            </w:r>
            <w:r w:rsidR="00A7476E" w:rsidRPr="00C878A2">
              <w:rPr>
                <w:sz w:val="28"/>
                <w:szCs w:val="28"/>
              </w:rPr>
              <w:t xml:space="preserve"> 2020</w:t>
            </w:r>
            <w:r w:rsidRPr="00C878A2">
              <w:rPr>
                <w:sz w:val="28"/>
                <w:szCs w:val="28"/>
              </w:rPr>
              <w:t xml:space="preserve"> </w:t>
            </w:r>
            <w:r w:rsidR="00AA6AE6" w:rsidRPr="00C878A2">
              <w:rPr>
                <w:sz w:val="28"/>
                <w:szCs w:val="28"/>
              </w:rPr>
              <w:t xml:space="preserve">г. </w:t>
            </w:r>
            <w:r w:rsidRPr="00C878A2">
              <w:rPr>
                <w:sz w:val="28"/>
                <w:szCs w:val="28"/>
              </w:rPr>
              <w:t xml:space="preserve">№ </w:t>
            </w:r>
            <w:r w:rsidR="00A7476E" w:rsidRPr="00C878A2">
              <w:rPr>
                <w:sz w:val="28"/>
                <w:szCs w:val="28"/>
              </w:rPr>
              <w:t>2</w:t>
            </w:r>
            <w:r w:rsidR="00DB3328">
              <w:rPr>
                <w:sz w:val="28"/>
                <w:szCs w:val="28"/>
              </w:rPr>
              <w:t>3</w:t>
            </w:r>
          </w:p>
        </w:tc>
      </w:tr>
    </w:tbl>
    <w:p w:rsidR="00295B68" w:rsidRPr="00C878A2" w:rsidRDefault="00295B68" w:rsidP="00295B68">
      <w:pPr>
        <w:tabs>
          <w:tab w:val="left" w:pos="6375"/>
        </w:tabs>
        <w:spacing w:line="192" w:lineRule="auto"/>
        <w:rPr>
          <w:rFonts w:cstheme="minorBidi"/>
          <w:sz w:val="28"/>
          <w:szCs w:val="28"/>
          <w:lang w:eastAsia="en-US"/>
        </w:rPr>
      </w:pPr>
      <w:r w:rsidRPr="00C878A2">
        <w:rPr>
          <w:sz w:val="28"/>
          <w:szCs w:val="28"/>
        </w:rPr>
        <w:tab/>
      </w:r>
    </w:p>
    <w:p w:rsidR="00295B68" w:rsidRPr="00C878A2" w:rsidRDefault="00295B68" w:rsidP="00295B68">
      <w:pPr>
        <w:jc w:val="center"/>
        <w:rPr>
          <w:sz w:val="28"/>
          <w:szCs w:val="28"/>
        </w:rPr>
      </w:pPr>
      <w:r w:rsidRPr="00C878A2">
        <w:rPr>
          <w:sz w:val="28"/>
          <w:szCs w:val="28"/>
        </w:rPr>
        <w:t xml:space="preserve">Методика оценки эффективности налоговых расходов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A7476E" w:rsidRPr="00C878A2">
        <w:rPr>
          <w:sz w:val="28"/>
          <w:szCs w:val="28"/>
        </w:rPr>
        <w:t xml:space="preserve"> сельского поселения </w:t>
      </w:r>
      <w:proofErr w:type="spellStart"/>
      <w:r w:rsidR="00A7476E" w:rsidRPr="00C878A2">
        <w:rPr>
          <w:sz w:val="28"/>
          <w:szCs w:val="28"/>
        </w:rPr>
        <w:t>Марьяновского</w:t>
      </w:r>
      <w:proofErr w:type="spellEnd"/>
      <w:r w:rsidR="00A7476E" w:rsidRPr="00C878A2">
        <w:rPr>
          <w:sz w:val="28"/>
          <w:szCs w:val="28"/>
        </w:rPr>
        <w:t xml:space="preserve"> муниципального района Омской области</w:t>
      </w:r>
    </w:p>
    <w:p w:rsidR="00A7476E" w:rsidRPr="00C878A2" w:rsidRDefault="00A7476E" w:rsidP="00295B68">
      <w:pPr>
        <w:jc w:val="center"/>
        <w:rPr>
          <w:sz w:val="28"/>
          <w:szCs w:val="28"/>
        </w:rPr>
      </w:pPr>
    </w:p>
    <w:p w:rsidR="00295B68" w:rsidRPr="00C878A2" w:rsidRDefault="00295B68" w:rsidP="00A7476E">
      <w:pPr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1. Настоящая Методика определяет критерии и приемы оценки налоговых расходов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A7476E" w:rsidRPr="00C878A2">
        <w:rPr>
          <w:sz w:val="28"/>
          <w:szCs w:val="28"/>
        </w:rPr>
        <w:t xml:space="preserve"> сельского поселения </w:t>
      </w:r>
      <w:proofErr w:type="spellStart"/>
      <w:r w:rsidR="00A7476E" w:rsidRPr="00C878A2">
        <w:rPr>
          <w:sz w:val="28"/>
          <w:szCs w:val="28"/>
        </w:rPr>
        <w:t>Марьяновского</w:t>
      </w:r>
      <w:proofErr w:type="spellEnd"/>
      <w:r w:rsidR="00A7476E" w:rsidRPr="00C878A2">
        <w:rPr>
          <w:sz w:val="28"/>
          <w:szCs w:val="28"/>
        </w:rPr>
        <w:t xml:space="preserve"> муниципального района Омской области </w:t>
      </w:r>
      <w:r w:rsidRPr="00C878A2">
        <w:rPr>
          <w:sz w:val="28"/>
          <w:szCs w:val="28"/>
        </w:rPr>
        <w:t>(далее – сельское поселение).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>2. Понятия, используемые в настоящей Методике, употребляются в значениях, определенных в Бюджетном кодексе Российской Федерации и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rFonts w:cstheme="minorBidi"/>
          <w:sz w:val="28"/>
          <w:szCs w:val="28"/>
        </w:rPr>
      </w:pPr>
      <w:r w:rsidRPr="00C878A2">
        <w:rPr>
          <w:sz w:val="28"/>
          <w:szCs w:val="28"/>
        </w:rPr>
        <w:t>3. Оценка эффективности налоговых расходов включает: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целесообразности налоговых расходов;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результативности налоговых расходов.</w:t>
      </w:r>
    </w:p>
    <w:p w:rsidR="00ED11F0" w:rsidRPr="00F32134" w:rsidRDefault="00295B68" w:rsidP="00ED11F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4. </w:t>
      </w:r>
      <w:r w:rsidR="00ED11F0" w:rsidRPr="00F3213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ED11F0" w:rsidRPr="00F32134">
        <w:rPr>
          <w:sz w:val="28"/>
          <w:szCs w:val="28"/>
        </w:rPr>
        <w:t> Критериями целесообразности налоговых расходов субъекта Российской Федерации (муниципального образования) являются:</w:t>
      </w:r>
    </w:p>
    <w:p w:rsidR="00ED11F0" w:rsidRPr="00F32134" w:rsidRDefault="00ED11F0" w:rsidP="00ED11F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2134">
        <w:rPr>
          <w:sz w:val="28"/>
          <w:szCs w:val="28"/>
        </w:rPr>
        <w:t xml:space="preserve">соответствие налоговых расходов субъекта Российской Федерации (муниципального образования) целям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</w:t>
      </w:r>
      <w:proofErr w:type="gramStart"/>
      <w:r w:rsidRPr="00F32134">
        <w:rPr>
          <w:sz w:val="28"/>
          <w:szCs w:val="28"/>
        </w:rPr>
        <w:t>программам);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 в редакции постановления №2 от 13.01.2023)</w:t>
      </w:r>
    </w:p>
    <w:p w:rsidR="00295B68" w:rsidRPr="00C878A2" w:rsidRDefault="00ED11F0" w:rsidP="00ED1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2134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</w:t>
      </w:r>
      <w:r>
        <w:rPr>
          <w:sz w:val="28"/>
          <w:szCs w:val="28"/>
        </w:rPr>
        <w:t>ательщиков, за 5-летний период</w:t>
      </w:r>
      <w:r w:rsidR="00295B68" w:rsidRPr="00C878A2">
        <w:rPr>
          <w:sz w:val="28"/>
          <w:szCs w:val="28"/>
        </w:rPr>
        <w:t>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5. В случае несоответствия налоговых расходов  сельского поселения хотя бы одному из критериев, указанных в пункте 4 настоящего документа, администрации </w:t>
      </w:r>
      <w:proofErr w:type="spellStart"/>
      <w:r w:rsidR="00E1417B">
        <w:rPr>
          <w:sz w:val="28"/>
          <w:szCs w:val="28"/>
        </w:rPr>
        <w:t>Заринского</w:t>
      </w:r>
      <w:proofErr w:type="spellEnd"/>
      <w:r w:rsidR="00A7476E" w:rsidRPr="00C878A2">
        <w:rPr>
          <w:sz w:val="28"/>
          <w:szCs w:val="28"/>
        </w:rPr>
        <w:t xml:space="preserve"> сельского поселения </w:t>
      </w:r>
      <w:r w:rsidRPr="00C878A2">
        <w:rPr>
          <w:sz w:val="28"/>
          <w:szCs w:val="28"/>
        </w:rPr>
        <w:t>(далее - Администрация) надлежит разработать предложения о сохранении (уточнении, отмене) льгот для плательщиков.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6. В качестве критерия результативности налогового расхода  сельского поселения определяется как минимум один показатель (индикатор) достижения целей муниципальной программы и (или) целей социально-экономической политики 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 сельского </w:t>
      </w:r>
      <w:r w:rsidRPr="00C878A2">
        <w:rPr>
          <w:sz w:val="28"/>
          <w:szCs w:val="28"/>
        </w:rPr>
        <w:lastRenderedPageBreak/>
        <w:t>поселения,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7. Оценка результативности налоговых расходов сельского поселения включает оценку бюджетной эффективности налоговых расходов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8. В целях оценки бюджетной эффективности налоговых </w:t>
      </w:r>
      <w:proofErr w:type="gramStart"/>
      <w:r w:rsidRPr="00C878A2">
        <w:rPr>
          <w:sz w:val="28"/>
          <w:szCs w:val="28"/>
        </w:rPr>
        <w:t>расходов  сельского</w:t>
      </w:r>
      <w:proofErr w:type="gramEnd"/>
      <w:r w:rsidRPr="00C878A2">
        <w:rPr>
          <w:sz w:val="28"/>
          <w:szCs w:val="28"/>
        </w:rPr>
        <w:t xml:space="preserve">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 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9. Сравнительный анализ включает сравнение объемов расходов бюджета  сельского поселения в случае применения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на 1 рубль налоговых расходов  сельского поселения и на 1 рубль расходов бюджета  сельского поселения для достижения того же показателя (индикатора) в случае применения альтернативных механизмов).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 качестве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а) 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б) предоставление муниципальных гарантий по обязательствам плательщиков, имеющих право на льготы;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10. В целях оценки бюджетной эффективности стимулирующих налоговых расходов  сельского поселения наряду со сравнительным анализом, указанным в пункте 9 настоящего документа, рассчитывается оценка совокупного бюджетного эффекта (самоокупаемости) указанных налоговых расходов в соответствии с пунктом 11 настоящей Методики. Показатель оценки совокупного бюджетного эффекта (самоокупаемости) является одним из критериев для определения результативности налоговых расходов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 сельского поселения определяется отдельно по каждому налоговому расходу. В случае если для отдельных категорий </w:t>
      </w:r>
      <w:r w:rsidRPr="00C878A2">
        <w:rPr>
          <w:sz w:val="28"/>
          <w:szCs w:val="28"/>
        </w:rPr>
        <w:lastRenderedPageBreak/>
        <w:t>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 сельского поселения определяется в целом по указанной категории плательщиков.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11. Оценка совокупного бюджетного эффекта (самоокупаемости) стимулирующих налоговых расходов  сельского поселения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(Е) по следующей формуле: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noProof/>
          <w:position w:val="-30"/>
        </w:rPr>
        <w:drawing>
          <wp:inline distT="0" distB="0" distL="0" distR="0">
            <wp:extent cx="2419350" cy="542925"/>
            <wp:effectExtent l="0" t="0" r="0" b="9525"/>
            <wp:docPr id="2" name="Рисунок 2" descr="base_1_3224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2467_3276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где: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i - порядковый номер года, имеющий значение от 1 до 5;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</w:rPr>
        <w:t>m</w:t>
      </w:r>
      <w:r w:rsidRPr="00C878A2">
        <w:rPr>
          <w:sz w:val="28"/>
          <w:szCs w:val="28"/>
          <w:vertAlign w:val="subscript"/>
        </w:rPr>
        <w:t>i</w:t>
      </w:r>
      <w:proofErr w:type="spellEnd"/>
      <w:r w:rsidRPr="00C878A2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j - порядковый номер плательщика, имеющий значение от 1 до m;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  <w:lang w:val="en-US"/>
        </w:rPr>
        <w:t>N</w:t>
      </w:r>
      <w:r w:rsidRPr="00C878A2">
        <w:rPr>
          <w:sz w:val="28"/>
          <w:szCs w:val="28"/>
          <w:vertAlign w:val="subscript"/>
          <w:lang w:val="en-US"/>
        </w:rPr>
        <w:t>ij</w:t>
      </w:r>
      <w:proofErr w:type="spellEnd"/>
      <w:r w:rsidRPr="00C878A2">
        <w:rPr>
          <w:sz w:val="28"/>
          <w:szCs w:val="28"/>
          <w:vertAlign w:val="subscript"/>
        </w:rPr>
        <w:t xml:space="preserve"> </w:t>
      </w:r>
      <w:r w:rsidRPr="00C878A2">
        <w:rPr>
          <w:sz w:val="28"/>
          <w:szCs w:val="28"/>
        </w:rPr>
        <w:t xml:space="preserve">- объем налогов, задекларированных для уплаты в </w:t>
      </w:r>
      <w:proofErr w:type="gramStart"/>
      <w:r w:rsidRPr="00C878A2">
        <w:rPr>
          <w:sz w:val="28"/>
          <w:szCs w:val="28"/>
        </w:rPr>
        <w:t>бюджет  сельского</w:t>
      </w:r>
      <w:proofErr w:type="gramEnd"/>
      <w:r w:rsidRPr="00C878A2">
        <w:rPr>
          <w:sz w:val="28"/>
          <w:szCs w:val="28"/>
        </w:rPr>
        <w:t xml:space="preserve"> поселения j-м плательщиком в i-м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</w:rPr>
        <w:t>В</w:t>
      </w:r>
      <w:r w:rsidRPr="00C878A2">
        <w:rPr>
          <w:sz w:val="28"/>
          <w:szCs w:val="28"/>
          <w:vertAlign w:val="subscript"/>
        </w:rPr>
        <w:t>oj</w:t>
      </w:r>
      <w:proofErr w:type="spellEnd"/>
      <w:r w:rsidRPr="00C878A2">
        <w:rPr>
          <w:sz w:val="28"/>
          <w:szCs w:val="28"/>
        </w:rPr>
        <w:t xml:space="preserve"> - базовый объем налогов, задекларированных для уплаты в </w:t>
      </w:r>
      <w:proofErr w:type="gramStart"/>
      <w:r w:rsidRPr="00C878A2">
        <w:rPr>
          <w:sz w:val="28"/>
          <w:szCs w:val="28"/>
        </w:rPr>
        <w:t>бюджет  сельского</w:t>
      </w:r>
      <w:proofErr w:type="gramEnd"/>
      <w:r w:rsidRPr="00C878A2">
        <w:rPr>
          <w:sz w:val="28"/>
          <w:szCs w:val="28"/>
        </w:rPr>
        <w:t xml:space="preserve"> поселения j-м плательщиком в базовом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</w:rPr>
        <w:t>g</w:t>
      </w:r>
      <w:r w:rsidRPr="00C878A2">
        <w:rPr>
          <w:sz w:val="28"/>
          <w:szCs w:val="28"/>
          <w:vertAlign w:val="subscript"/>
        </w:rPr>
        <w:t>i</w:t>
      </w:r>
      <w:proofErr w:type="spellEnd"/>
      <w:r w:rsidRPr="00C878A2">
        <w:rPr>
          <w:sz w:val="28"/>
          <w:szCs w:val="28"/>
        </w:rPr>
        <w:t xml:space="preserve"> - номинальный темп прироста налоговых доходов бюджета сельского поселения в i-м году по отношению к показателям базового года.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r - расчетная стоимость среднесрочных рыночных заимствований, принимаемая на уровне 7,5 процентов. 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12. Базовый объем налогов, задекларированных для уплаты в </w:t>
      </w:r>
      <w:proofErr w:type="gramStart"/>
      <w:r w:rsidRPr="00C878A2">
        <w:rPr>
          <w:sz w:val="28"/>
          <w:szCs w:val="28"/>
        </w:rPr>
        <w:t>бюджет  сельского</w:t>
      </w:r>
      <w:proofErr w:type="gramEnd"/>
      <w:r w:rsidRPr="00C878A2">
        <w:rPr>
          <w:sz w:val="28"/>
          <w:szCs w:val="28"/>
        </w:rPr>
        <w:t xml:space="preserve"> поселения j-м плательщиком в базовом году (</w:t>
      </w:r>
      <w:proofErr w:type="spellStart"/>
      <w:r w:rsidRPr="00C878A2">
        <w:rPr>
          <w:sz w:val="28"/>
          <w:szCs w:val="28"/>
        </w:rPr>
        <w:t>В</w:t>
      </w:r>
      <w:r w:rsidRPr="00C878A2">
        <w:rPr>
          <w:sz w:val="28"/>
          <w:szCs w:val="28"/>
          <w:vertAlign w:val="subscript"/>
        </w:rPr>
        <w:t>oj</w:t>
      </w:r>
      <w:proofErr w:type="spellEnd"/>
      <w:r w:rsidRPr="00C878A2">
        <w:rPr>
          <w:sz w:val="28"/>
          <w:szCs w:val="28"/>
        </w:rPr>
        <w:t>), рассчитывается по формуле: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B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= N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+ L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>,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где: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N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- объем налогов, задекларированных для уплаты в бюджет  сельского поселения j-м плательщиком в базовом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L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- объем льгот, предоставленных j-</w:t>
      </w:r>
      <w:proofErr w:type="spellStart"/>
      <w:r w:rsidRPr="00C878A2">
        <w:rPr>
          <w:sz w:val="28"/>
          <w:szCs w:val="28"/>
        </w:rPr>
        <w:t>му</w:t>
      </w:r>
      <w:proofErr w:type="spellEnd"/>
      <w:r w:rsidRPr="00C878A2">
        <w:rPr>
          <w:sz w:val="28"/>
          <w:szCs w:val="28"/>
        </w:rPr>
        <w:t xml:space="preserve"> плательщику в базовом году.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13. По итогам оценки эффективности налогового расхода Администрация формулирует выводы о достижении целевых характеристик налогового расхода  сельского поселения, вкладе налогового расхода  сельского поселения в достижение целей муниципальной программы и (или) целей социально-экономической политики  сельского поселения, не относящихся к муниципальным программам  сельского поселения, а также о наличии или об отсутствии более результативных (менее затратных для бюджета  сельского </w:t>
      </w:r>
      <w:r w:rsidRPr="00C878A2">
        <w:rPr>
          <w:sz w:val="28"/>
          <w:szCs w:val="28"/>
        </w:rPr>
        <w:lastRenderedPageBreak/>
        <w:t>поселения) альтернативных механизмов достижения целей муниципальной программы и (или) целей социально-экономической политики  сельского поселения, не относящихся к муниципальным программам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14. Результаты рассмотрения оценки налоговых </w:t>
      </w:r>
      <w:proofErr w:type="gramStart"/>
      <w:r w:rsidRPr="00C878A2">
        <w:rPr>
          <w:sz w:val="28"/>
          <w:szCs w:val="28"/>
        </w:rPr>
        <w:t>расходов  сельского</w:t>
      </w:r>
      <w:proofErr w:type="gramEnd"/>
      <w:r w:rsidRPr="00C878A2">
        <w:rPr>
          <w:sz w:val="28"/>
          <w:szCs w:val="28"/>
        </w:rPr>
        <w:t xml:space="preserve"> поселения учитываются при формировании основных направлений бюджетной и налоговой политики  сельского поселения, а также при проведении оценки эффективности реализации муниципальных программ сельского поселения.</w:t>
      </w:r>
    </w:p>
    <w:p w:rsidR="00295B68" w:rsidRPr="00C878A2" w:rsidRDefault="00295B68" w:rsidP="00295B68">
      <w:pPr>
        <w:rPr>
          <w:rFonts w:asciiTheme="minorHAnsi" w:hAnsiTheme="minorHAnsi"/>
          <w:sz w:val="22"/>
          <w:szCs w:val="22"/>
        </w:rPr>
      </w:pPr>
    </w:p>
    <w:p w:rsidR="00295B68" w:rsidRPr="00C878A2" w:rsidRDefault="00295B68" w:rsidP="00295B68">
      <w:pPr>
        <w:spacing w:line="192" w:lineRule="auto"/>
        <w:jc w:val="center"/>
        <w:rPr>
          <w:sz w:val="28"/>
          <w:szCs w:val="28"/>
        </w:rPr>
      </w:pPr>
    </w:p>
    <w:p w:rsidR="005A5963" w:rsidRPr="00C878A2" w:rsidRDefault="005A5963" w:rsidP="005A5963">
      <w:pPr>
        <w:rPr>
          <w:sz w:val="28"/>
          <w:szCs w:val="28"/>
        </w:rPr>
      </w:pPr>
    </w:p>
    <w:sectPr w:rsidR="005A5963" w:rsidRPr="00C878A2" w:rsidSect="00295B68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43EAF"/>
    <w:multiLevelType w:val="hybridMultilevel"/>
    <w:tmpl w:val="032061E4"/>
    <w:lvl w:ilvl="0" w:tplc="FD7C0BC4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C21DDC">
      <w:numFmt w:val="bullet"/>
      <w:lvlText w:val="•"/>
      <w:lvlJc w:val="left"/>
      <w:pPr>
        <w:ind w:left="1150" w:hanging="202"/>
      </w:pPr>
      <w:rPr>
        <w:rFonts w:hint="default"/>
        <w:lang w:val="ru-RU" w:eastAsia="ru-RU" w:bidi="ru-RU"/>
      </w:rPr>
    </w:lvl>
    <w:lvl w:ilvl="2" w:tplc="CE3A371A">
      <w:numFmt w:val="bullet"/>
      <w:lvlText w:val="•"/>
      <w:lvlJc w:val="left"/>
      <w:pPr>
        <w:ind w:left="2181" w:hanging="202"/>
      </w:pPr>
      <w:rPr>
        <w:rFonts w:hint="default"/>
        <w:lang w:val="ru-RU" w:eastAsia="ru-RU" w:bidi="ru-RU"/>
      </w:rPr>
    </w:lvl>
    <w:lvl w:ilvl="3" w:tplc="364C6AB4">
      <w:numFmt w:val="bullet"/>
      <w:lvlText w:val="•"/>
      <w:lvlJc w:val="left"/>
      <w:pPr>
        <w:ind w:left="3211" w:hanging="202"/>
      </w:pPr>
      <w:rPr>
        <w:rFonts w:hint="default"/>
        <w:lang w:val="ru-RU" w:eastAsia="ru-RU" w:bidi="ru-RU"/>
      </w:rPr>
    </w:lvl>
    <w:lvl w:ilvl="4" w:tplc="D970350C">
      <w:numFmt w:val="bullet"/>
      <w:lvlText w:val="•"/>
      <w:lvlJc w:val="left"/>
      <w:pPr>
        <w:ind w:left="4242" w:hanging="202"/>
      </w:pPr>
      <w:rPr>
        <w:rFonts w:hint="default"/>
        <w:lang w:val="ru-RU" w:eastAsia="ru-RU" w:bidi="ru-RU"/>
      </w:rPr>
    </w:lvl>
    <w:lvl w:ilvl="5" w:tplc="76288076">
      <w:numFmt w:val="bullet"/>
      <w:lvlText w:val="•"/>
      <w:lvlJc w:val="left"/>
      <w:pPr>
        <w:ind w:left="5273" w:hanging="202"/>
      </w:pPr>
      <w:rPr>
        <w:rFonts w:hint="default"/>
        <w:lang w:val="ru-RU" w:eastAsia="ru-RU" w:bidi="ru-RU"/>
      </w:rPr>
    </w:lvl>
    <w:lvl w:ilvl="6" w:tplc="BDD89958">
      <w:numFmt w:val="bullet"/>
      <w:lvlText w:val="•"/>
      <w:lvlJc w:val="left"/>
      <w:pPr>
        <w:ind w:left="6303" w:hanging="202"/>
      </w:pPr>
      <w:rPr>
        <w:rFonts w:hint="default"/>
        <w:lang w:val="ru-RU" w:eastAsia="ru-RU" w:bidi="ru-RU"/>
      </w:rPr>
    </w:lvl>
    <w:lvl w:ilvl="7" w:tplc="6498B8A8">
      <w:numFmt w:val="bullet"/>
      <w:lvlText w:val="•"/>
      <w:lvlJc w:val="left"/>
      <w:pPr>
        <w:ind w:left="7334" w:hanging="202"/>
      </w:pPr>
      <w:rPr>
        <w:rFonts w:hint="default"/>
        <w:lang w:val="ru-RU" w:eastAsia="ru-RU" w:bidi="ru-RU"/>
      </w:rPr>
    </w:lvl>
    <w:lvl w:ilvl="8" w:tplc="762A92BE">
      <w:numFmt w:val="bullet"/>
      <w:lvlText w:val="•"/>
      <w:lvlJc w:val="left"/>
      <w:pPr>
        <w:ind w:left="8365" w:hanging="202"/>
      </w:pPr>
      <w:rPr>
        <w:rFonts w:hint="default"/>
        <w:lang w:val="ru-RU" w:eastAsia="ru-RU" w:bidi="ru-RU"/>
      </w:rPr>
    </w:lvl>
  </w:abstractNum>
  <w:abstractNum w:abstractNumId="1">
    <w:nsid w:val="67FA2FE2"/>
    <w:multiLevelType w:val="multilevel"/>
    <w:tmpl w:val="5D32B384"/>
    <w:lvl w:ilvl="0">
      <w:start w:val="4"/>
      <w:numFmt w:val="decimal"/>
      <w:lvlText w:val="%1"/>
      <w:lvlJc w:val="left"/>
      <w:pPr>
        <w:ind w:left="112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8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4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5E"/>
    <w:rsid w:val="000B7F4C"/>
    <w:rsid w:val="000D65F5"/>
    <w:rsid w:val="00165B29"/>
    <w:rsid w:val="00175DF2"/>
    <w:rsid w:val="00210B08"/>
    <w:rsid w:val="00295B68"/>
    <w:rsid w:val="0030361E"/>
    <w:rsid w:val="003F5ECC"/>
    <w:rsid w:val="0042062A"/>
    <w:rsid w:val="00465762"/>
    <w:rsid w:val="004F6D02"/>
    <w:rsid w:val="00550C75"/>
    <w:rsid w:val="005A5963"/>
    <w:rsid w:val="005D64A3"/>
    <w:rsid w:val="0060588C"/>
    <w:rsid w:val="00610B4B"/>
    <w:rsid w:val="0064355E"/>
    <w:rsid w:val="00663CD5"/>
    <w:rsid w:val="00764DE6"/>
    <w:rsid w:val="00834A00"/>
    <w:rsid w:val="009F6527"/>
    <w:rsid w:val="00A20004"/>
    <w:rsid w:val="00A53AC5"/>
    <w:rsid w:val="00A7476E"/>
    <w:rsid w:val="00AA6AE6"/>
    <w:rsid w:val="00BD6705"/>
    <w:rsid w:val="00C07018"/>
    <w:rsid w:val="00C74317"/>
    <w:rsid w:val="00C878A2"/>
    <w:rsid w:val="00CE7CA3"/>
    <w:rsid w:val="00DA16F8"/>
    <w:rsid w:val="00DB3328"/>
    <w:rsid w:val="00E1417B"/>
    <w:rsid w:val="00EB11BE"/>
    <w:rsid w:val="00ED11F0"/>
    <w:rsid w:val="00F25F37"/>
    <w:rsid w:val="00F769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4AF9D-02DD-46D1-A2C5-424729B5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A5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5A596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59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96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CE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CE7CA3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bidi="ru-RU"/>
    </w:rPr>
  </w:style>
  <w:style w:type="character" w:customStyle="1" w:styleId="2">
    <w:name w:val="Основной текст (2)_"/>
    <w:link w:val="21"/>
    <w:locked/>
    <w:rsid w:val="00C74317"/>
    <w:rPr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4317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s1">
    <w:name w:val="s_1"/>
    <w:basedOn w:val="a"/>
    <w:rsid w:val="00ED1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3</cp:revision>
  <cp:lastPrinted>2020-06-04T10:07:00Z</cp:lastPrinted>
  <dcterms:created xsi:type="dcterms:W3CDTF">2024-01-24T10:20:00Z</dcterms:created>
  <dcterms:modified xsi:type="dcterms:W3CDTF">2024-01-24T10:25:00Z</dcterms:modified>
</cp:coreProperties>
</file>