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00" w:rsidRDefault="000E4900" w:rsidP="000E4900">
      <w:pPr>
        <w:jc w:val="right"/>
        <w:rPr>
          <w:b/>
          <w:sz w:val="32"/>
          <w:szCs w:val="32"/>
        </w:rPr>
      </w:pPr>
    </w:p>
    <w:p w:rsidR="000E4900" w:rsidRDefault="000E4900" w:rsidP="000E4900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0E4900" w:rsidRDefault="000E4900" w:rsidP="000E4900">
      <w:pPr>
        <w:jc w:val="center"/>
      </w:pPr>
      <w:r>
        <w:rPr>
          <w:b/>
          <w:sz w:val="32"/>
          <w:szCs w:val="32"/>
        </w:rPr>
        <w:t xml:space="preserve">Глава </w:t>
      </w:r>
      <w:proofErr w:type="spellStart"/>
      <w:r w:rsidR="00696867">
        <w:rPr>
          <w:b/>
          <w:sz w:val="32"/>
          <w:szCs w:val="32"/>
        </w:rPr>
        <w:t>Заринского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0E4900" w:rsidRDefault="000E4900" w:rsidP="000E4900">
      <w:pPr>
        <w:jc w:val="center"/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0E4900" w:rsidRDefault="000E4900" w:rsidP="000E4900">
      <w:pPr>
        <w:jc w:val="center"/>
      </w:pPr>
      <w:r>
        <w:rPr>
          <w:b/>
          <w:sz w:val="32"/>
          <w:szCs w:val="32"/>
        </w:rPr>
        <w:t>Омской области</w:t>
      </w:r>
    </w:p>
    <w:p w:rsidR="000E4900" w:rsidRDefault="000E4900" w:rsidP="000E4900">
      <w:pPr>
        <w:jc w:val="center"/>
        <w:rPr>
          <w:b/>
          <w:sz w:val="36"/>
          <w:szCs w:val="32"/>
        </w:rPr>
      </w:pPr>
    </w:p>
    <w:p w:rsidR="000E4900" w:rsidRDefault="000E4900" w:rsidP="000E4900">
      <w:pPr>
        <w:jc w:val="center"/>
      </w:pPr>
      <w:bookmarkStart w:id="0" w:name="_GoBack"/>
      <w:r>
        <w:rPr>
          <w:b/>
          <w:sz w:val="36"/>
        </w:rPr>
        <w:t>ПОСТАНОВЛЕНИЕ</w:t>
      </w:r>
    </w:p>
    <w:p w:rsidR="000E4900" w:rsidRDefault="000E4900" w:rsidP="000E4900">
      <w:pPr>
        <w:ind w:firstLine="709"/>
        <w:jc w:val="center"/>
        <w:rPr>
          <w:b/>
          <w:sz w:val="28"/>
        </w:rPr>
      </w:pPr>
    </w:p>
    <w:p w:rsidR="000E4900" w:rsidRDefault="000E4900" w:rsidP="000E4900">
      <w:r>
        <w:rPr>
          <w:sz w:val="28"/>
        </w:rPr>
        <w:t>18.11.2022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№</w:t>
      </w:r>
      <w:r w:rsidR="00696867">
        <w:rPr>
          <w:sz w:val="28"/>
        </w:rPr>
        <w:t xml:space="preserve"> 67</w:t>
      </w:r>
    </w:p>
    <w:p w:rsidR="00722AC3" w:rsidRPr="00722AC3" w:rsidRDefault="00722AC3" w:rsidP="00722AC3"/>
    <w:p w:rsidR="000E4900" w:rsidRPr="00E61462" w:rsidRDefault="000E4900" w:rsidP="000E4900">
      <w:pPr>
        <w:jc w:val="both"/>
        <w:outlineLvl w:val="0"/>
        <w:rPr>
          <w:sz w:val="26"/>
          <w:szCs w:val="26"/>
        </w:rPr>
      </w:pPr>
      <w:r w:rsidRPr="00E61462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населенных пунктов </w:t>
      </w:r>
      <w:proofErr w:type="spellStart"/>
      <w:r w:rsidR="00696867">
        <w:rPr>
          <w:rFonts w:eastAsia="Calibri"/>
          <w:sz w:val="26"/>
          <w:szCs w:val="26"/>
        </w:rPr>
        <w:t>Заринского</w:t>
      </w:r>
      <w:proofErr w:type="spellEnd"/>
      <w:r w:rsidRPr="00E61462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E61462">
        <w:rPr>
          <w:rFonts w:eastAsia="Calibri"/>
          <w:sz w:val="26"/>
          <w:szCs w:val="26"/>
        </w:rPr>
        <w:t>Марьяновского</w:t>
      </w:r>
      <w:proofErr w:type="spellEnd"/>
      <w:r w:rsidRPr="00E61462">
        <w:rPr>
          <w:rFonts w:eastAsia="Calibri"/>
          <w:sz w:val="26"/>
          <w:szCs w:val="26"/>
        </w:rPr>
        <w:t xml:space="preserve"> муниципального района Омской области на 202</w:t>
      </w:r>
      <w:r>
        <w:rPr>
          <w:rFonts w:eastAsia="Calibri"/>
          <w:sz w:val="26"/>
          <w:szCs w:val="26"/>
        </w:rPr>
        <w:t>3</w:t>
      </w:r>
      <w:r w:rsidRPr="00E61462">
        <w:rPr>
          <w:rFonts w:eastAsia="Calibri"/>
          <w:sz w:val="26"/>
          <w:szCs w:val="26"/>
        </w:rPr>
        <w:t xml:space="preserve"> год</w:t>
      </w:r>
    </w:p>
    <w:bookmarkEnd w:id="0"/>
    <w:p w:rsidR="000E4900" w:rsidRPr="00E61462" w:rsidRDefault="000E4900" w:rsidP="000E490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6867" w:rsidRDefault="000E4900" w:rsidP="000E4900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61462">
        <w:rPr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</w:t>
      </w:r>
      <w:proofErr w:type="gramStart"/>
      <w:r w:rsidRPr="00E61462">
        <w:rPr>
          <w:bCs/>
          <w:sz w:val="26"/>
          <w:szCs w:val="26"/>
        </w:rPr>
        <w:t xml:space="preserve">(надзоре) и муниципальном контроле в Российской Федерации», </w:t>
      </w:r>
      <w:r w:rsidRPr="00E61462">
        <w:rPr>
          <w:rStyle w:val="a7"/>
          <w:sz w:val="26"/>
          <w:szCs w:val="26"/>
          <w:shd w:val="clear" w:color="auto" w:fill="FFFFFF"/>
        </w:rPr>
        <w:t>Постановлением Правительства</w:t>
      </w:r>
      <w:r w:rsidRPr="00E61462">
        <w:rPr>
          <w:sz w:val="26"/>
          <w:szCs w:val="26"/>
          <w:shd w:val="clear" w:color="auto" w:fill="FFFFFF"/>
        </w:rPr>
        <w:t xml:space="preserve"> РФ от 25.06. 2021 N </w:t>
      </w:r>
      <w:r w:rsidRPr="00E61462">
        <w:rPr>
          <w:rStyle w:val="a7"/>
          <w:sz w:val="26"/>
          <w:szCs w:val="26"/>
          <w:shd w:val="clear" w:color="auto" w:fill="FFFFFF"/>
        </w:rPr>
        <w:t xml:space="preserve">990 </w:t>
      </w:r>
      <w:r w:rsidRPr="00E61462">
        <w:rPr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61462">
        <w:rPr>
          <w:bCs/>
          <w:sz w:val="26"/>
          <w:szCs w:val="26"/>
        </w:rPr>
        <w:t xml:space="preserve">, </w:t>
      </w:r>
      <w:r w:rsidRPr="00E61462">
        <w:rPr>
          <w:sz w:val="26"/>
          <w:szCs w:val="26"/>
        </w:rPr>
        <w:t xml:space="preserve">решением Совета </w:t>
      </w:r>
      <w:proofErr w:type="spellStart"/>
      <w:r w:rsidR="00696867">
        <w:rPr>
          <w:rFonts w:eastAsia="Calibri"/>
          <w:sz w:val="26"/>
          <w:szCs w:val="26"/>
        </w:rPr>
        <w:t>Заринского</w:t>
      </w:r>
      <w:proofErr w:type="spellEnd"/>
      <w:r w:rsidRPr="00E61462">
        <w:rPr>
          <w:rFonts w:eastAsia="Calibri"/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</w:t>
      </w:r>
      <w:proofErr w:type="spellStart"/>
      <w:r w:rsidRPr="00E61462">
        <w:rPr>
          <w:sz w:val="26"/>
          <w:szCs w:val="26"/>
        </w:rPr>
        <w:t>Марьяновского</w:t>
      </w:r>
      <w:proofErr w:type="spellEnd"/>
      <w:r w:rsidRPr="00E61462">
        <w:rPr>
          <w:sz w:val="26"/>
          <w:szCs w:val="26"/>
        </w:rPr>
        <w:t xml:space="preserve"> муниципаль</w:t>
      </w:r>
      <w:r w:rsidR="00696867">
        <w:rPr>
          <w:sz w:val="26"/>
          <w:szCs w:val="26"/>
        </w:rPr>
        <w:t>ного района Омской области от 29.10.2021 № 39/11</w:t>
      </w:r>
      <w:r w:rsidRPr="00E61462">
        <w:rPr>
          <w:sz w:val="26"/>
          <w:szCs w:val="26"/>
        </w:rPr>
        <w:t xml:space="preserve"> «Об утверждении Положения о муниципальном контроле </w:t>
      </w:r>
      <w:r w:rsidRPr="00E61462">
        <w:rPr>
          <w:spacing w:val="2"/>
          <w:sz w:val="26"/>
          <w:szCs w:val="26"/>
        </w:rPr>
        <w:t>на автомобильном транспорте и в дорожном хозяйстве</w:t>
      </w:r>
      <w:proofErr w:type="gramEnd"/>
      <w:r w:rsidRPr="00E61462">
        <w:rPr>
          <w:spacing w:val="2"/>
          <w:sz w:val="26"/>
          <w:szCs w:val="26"/>
        </w:rPr>
        <w:t xml:space="preserve"> в границах </w:t>
      </w:r>
      <w:r w:rsidRPr="00E61462">
        <w:rPr>
          <w:rFonts w:eastAsiaTheme="minorHAnsi"/>
          <w:sz w:val="26"/>
          <w:szCs w:val="26"/>
          <w:lang w:eastAsia="en-US"/>
        </w:rPr>
        <w:t xml:space="preserve"> населенных пунктов </w:t>
      </w:r>
      <w:proofErr w:type="spellStart"/>
      <w:r w:rsidR="00696867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Pr="00E61462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proofErr w:type="spellStart"/>
      <w:r w:rsidRPr="00E61462">
        <w:rPr>
          <w:rFonts w:eastAsiaTheme="minorHAnsi"/>
          <w:sz w:val="26"/>
          <w:szCs w:val="26"/>
          <w:lang w:eastAsia="en-US"/>
        </w:rPr>
        <w:t>Марьяновского</w:t>
      </w:r>
      <w:proofErr w:type="spellEnd"/>
      <w:r w:rsidRPr="00E61462">
        <w:rPr>
          <w:rFonts w:eastAsiaTheme="minorHAnsi"/>
          <w:sz w:val="26"/>
          <w:szCs w:val="26"/>
          <w:lang w:eastAsia="en-US"/>
        </w:rPr>
        <w:t xml:space="preserve"> муниципального района Омской области</w:t>
      </w:r>
      <w:r w:rsidRPr="00E61462">
        <w:rPr>
          <w:rFonts w:eastAsia="Calibri"/>
          <w:sz w:val="26"/>
          <w:szCs w:val="26"/>
        </w:rPr>
        <w:t>», р</w:t>
      </w:r>
      <w:r w:rsidRPr="00E61462">
        <w:rPr>
          <w:bCs/>
          <w:sz w:val="26"/>
          <w:szCs w:val="26"/>
        </w:rPr>
        <w:t xml:space="preserve">уководствуясь </w:t>
      </w:r>
      <w:r w:rsidRPr="00E61462">
        <w:rPr>
          <w:sz w:val="26"/>
          <w:szCs w:val="26"/>
        </w:rPr>
        <w:t xml:space="preserve">Уставом муниципального образования </w:t>
      </w:r>
      <w:proofErr w:type="spellStart"/>
      <w:r w:rsidR="00696867">
        <w:rPr>
          <w:rFonts w:eastAsiaTheme="minorHAnsi"/>
          <w:sz w:val="26"/>
          <w:szCs w:val="26"/>
          <w:lang w:eastAsia="en-US"/>
        </w:rPr>
        <w:t>Зарин</w:t>
      </w:r>
      <w:r w:rsidRPr="00E61462">
        <w:rPr>
          <w:rFonts w:eastAsiaTheme="minorHAnsi"/>
          <w:sz w:val="26"/>
          <w:szCs w:val="26"/>
          <w:lang w:eastAsia="en-US"/>
        </w:rPr>
        <w:t>ское</w:t>
      </w:r>
      <w:proofErr w:type="spellEnd"/>
      <w:r w:rsidRPr="00E61462">
        <w:rPr>
          <w:sz w:val="26"/>
          <w:szCs w:val="26"/>
        </w:rPr>
        <w:t xml:space="preserve"> сельское поселение </w:t>
      </w:r>
      <w:proofErr w:type="spellStart"/>
      <w:r w:rsidRPr="00E61462">
        <w:rPr>
          <w:sz w:val="26"/>
          <w:szCs w:val="26"/>
        </w:rPr>
        <w:t>Марьяновского</w:t>
      </w:r>
      <w:proofErr w:type="spellEnd"/>
      <w:r w:rsidRPr="00E61462">
        <w:rPr>
          <w:sz w:val="26"/>
          <w:szCs w:val="26"/>
        </w:rPr>
        <w:t xml:space="preserve"> муниципального района Омской области</w:t>
      </w:r>
      <w:r w:rsidR="00696867">
        <w:rPr>
          <w:bCs/>
          <w:sz w:val="26"/>
          <w:szCs w:val="26"/>
        </w:rPr>
        <w:t xml:space="preserve">, </w:t>
      </w:r>
    </w:p>
    <w:p w:rsidR="00722AC3" w:rsidRDefault="00722AC3" w:rsidP="000E4900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722AC3" w:rsidRDefault="00696867" w:rsidP="00722AC3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ПОСТАНОВЛЯЮ</w:t>
      </w:r>
      <w:r w:rsidR="00722AC3">
        <w:rPr>
          <w:bCs/>
          <w:sz w:val="26"/>
          <w:szCs w:val="26"/>
        </w:rPr>
        <w:t>:</w:t>
      </w:r>
    </w:p>
    <w:p w:rsidR="00696867" w:rsidRPr="00E61462" w:rsidRDefault="00696867" w:rsidP="000E4900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0E4900" w:rsidRPr="00E61462" w:rsidRDefault="000E4900" w:rsidP="000E4900">
      <w:pPr>
        <w:ind w:firstLine="709"/>
        <w:jc w:val="both"/>
        <w:outlineLvl w:val="0"/>
        <w:rPr>
          <w:b/>
          <w:sz w:val="26"/>
          <w:szCs w:val="26"/>
        </w:rPr>
      </w:pPr>
      <w:r w:rsidRPr="00E61462">
        <w:rPr>
          <w:sz w:val="26"/>
          <w:szCs w:val="26"/>
        </w:rPr>
        <w:t>1.</w:t>
      </w:r>
      <w:r w:rsidRPr="00E61462">
        <w:rPr>
          <w:sz w:val="26"/>
          <w:szCs w:val="26"/>
        </w:rPr>
        <w:tab/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 населенных пунктов </w:t>
      </w:r>
      <w:proofErr w:type="spellStart"/>
      <w:r w:rsidR="00696867">
        <w:rPr>
          <w:rFonts w:eastAsia="Calibri"/>
          <w:sz w:val="26"/>
          <w:szCs w:val="26"/>
        </w:rPr>
        <w:t>Заринского</w:t>
      </w:r>
      <w:proofErr w:type="spellEnd"/>
      <w:r w:rsidRPr="00E61462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E61462">
        <w:rPr>
          <w:rFonts w:eastAsia="Calibri"/>
          <w:sz w:val="26"/>
          <w:szCs w:val="26"/>
        </w:rPr>
        <w:t>Марьяновского</w:t>
      </w:r>
      <w:proofErr w:type="spellEnd"/>
      <w:r w:rsidRPr="00E61462">
        <w:rPr>
          <w:rFonts w:eastAsia="Calibri"/>
          <w:sz w:val="26"/>
          <w:szCs w:val="26"/>
        </w:rPr>
        <w:t xml:space="preserve"> муниципального района Омской области на 202</w:t>
      </w:r>
      <w:r>
        <w:rPr>
          <w:rFonts w:eastAsia="Calibri"/>
          <w:sz w:val="26"/>
          <w:szCs w:val="26"/>
        </w:rPr>
        <w:t>3</w:t>
      </w:r>
      <w:r w:rsidRPr="00E61462">
        <w:rPr>
          <w:rFonts w:eastAsia="Calibri"/>
          <w:sz w:val="26"/>
          <w:szCs w:val="26"/>
        </w:rPr>
        <w:t xml:space="preserve"> год</w:t>
      </w:r>
      <w:r w:rsidRPr="00E61462">
        <w:rPr>
          <w:sz w:val="26"/>
          <w:szCs w:val="26"/>
        </w:rPr>
        <w:t xml:space="preserve"> согласно приложению к настоящему постановлению.</w:t>
      </w:r>
    </w:p>
    <w:p w:rsidR="000E4900" w:rsidRPr="00E61462" w:rsidRDefault="000E4900" w:rsidP="000E490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462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в установленном порядке и </w:t>
      </w:r>
      <w:proofErr w:type="gramStart"/>
      <w:r w:rsidRPr="00E61462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proofErr w:type="spellStart"/>
      <w:r w:rsidR="00696867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6146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61462">
        <w:rPr>
          <w:rFonts w:ascii="Times New Roman" w:hAnsi="Times New Roman" w:cs="Times New Roman"/>
          <w:sz w:val="26"/>
          <w:szCs w:val="26"/>
        </w:rPr>
        <w:t>Марьяновского</w:t>
      </w:r>
      <w:proofErr w:type="spellEnd"/>
      <w:r w:rsidRPr="00E6146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в сети «Интернет».</w:t>
      </w:r>
    </w:p>
    <w:p w:rsidR="000E4900" w:rsidRPr="00722AC3" w:rsidRDefault="000E4900" w:rsidP="00722A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14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оставляю за собой.</w:t>
      </w:r>
    </w:p>
    <w:p w:rsidR="000E4900" w:rsidRPr="00E61462" w:rsidRDefault="000E4900" w:rsidP="001C4E7B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 xml:space="preserve">Глава </w:t>
      </w:r>
      <w:proofErr w:type="spellStart"/>
      <w:r w:rsidR="00696867">
        <w:rPr>
          <w:rFonts w:eastAsia="Calibri"/>
          <w:sz w:val="26"/>
          <w:szCs w:val="26"/>
          <w:lang w:eastAsia="zh-CN"/>
        </w:rPr>
        <w:t>Заринского</w:t>
      </w:r>
      <w:proofErr w:type="spellEnd"/>
      <w:r w:rsidRPr="00E61462">
        <w:rPr>
          <w:rFonts w:eastAsia="Calibri"/>
          <w:sz w:val="26"/>
          <w:szCs w:val="26"/>
          <w:lang w:eastAsia="zh-CN"/>
        </w:rPr>
        <w:t xml:space="preserve"> сельского поселения </w:t>
      </w:r>
    </w:p>
    <w:p w:rsidR="001C4E7B" w:rsidRDefault="000E4900" w:rsidP="001C4E7B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proofErr w:type="spellStart"/>
      <w:r w:rsidRPr="00E61462">
        <w:rPr>
          <w:rFonts w:eastAsia="Calibri"/>
          <w:sz w:val="26"/>
          <w:szCs w:val="26"/>
          <w:lang w:eastAsia="zh-CN"/>
        </w:rPr>
        <w:t>Марьяновского</w:t>
      </w:r>
      <w:proofErr w:type="spellEnd"/>
      <w:r w:rsidRPr="00E61462">
        <w:rPr>
          <w:rFonts w:eastAsia="Calibri"/>
          <w:sz w:val="26"/>
          <w:szCs w:val="26"/>
          <w:lang w:eastAsia="zh-CN"/>
        </w:rPr>
        <w:t xml:space="preserve"> муниципального райо</w:t>
      </w:r>
      <w:r w:rsidR="001C4E7B">
        <w:rPr>
          <w:rFonts w:eastAsia="Calibri"/>
          <w:sz w:val="26"/>
          <w:szCs w:val="26"/>
          <w:lang w:eastAsia="zh-CN"/>
        </w:rPr>
        <w:t xml:space="preserve">на </w:t>
      </w:r>
    </w:p>
    <w:p w:rsidR="000E4900" w:rsidRDefault="001C4E7B" w:rsidP="001C4E7B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 xml:space="preserve">Омской области                                                                    </w:t>
      </w:r>
      <w:r w:rsidR="00722AC3">
        <w:rPr>
          <w:rFonts w:eastAsia="Calibri"/>
          <w:sz w:val="26"/>
          <w:szCs w:val="26"/>
          <w:lang w:eastAsia="zh-CN"/>
        </w:rPr>
        <w:t xml:space="preserve">           </w:t>
      </w:r>
      <w:r>
        <w:rPr>
          <w:rFonts w:eastAsia="Calibri"/>
          <w:sz w:val="26"/>
          <w:szCs w:val="26"/>
          <w:lang w:eastAsia="zh-CN"/>
        </w:rPr>
        <w:t xml:space="preserve"> В.В.Бондаренко</w:t>
      </w:r>
    </w:p>
    <w:p w:rsidR="001C4E7B" w:rsidRPr="001A2D2C" w:rsidRDefault="001C4E7B" w:rsidP="001C4E7B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3792"/>
      </w:tblGrid>
      <w:tr w:rsidR="000E4900" w:rsidRPr="006A1936" w:rsidTr="00AE7753">
        <w:tc>
          <w:tcPr>
            <w:tcW w:w="5058" w:type="dxa"/>
          </w:tcPr>
          <w:p w:rsidR="000E4900" w:rsidRPr="006A1936" w:rsidRDefault="000E4900" w:rsidP="00AE7753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4900" w:rsidRPr="006A1936" w:rsidRDefault="000E4900" w:rsidP="00AE7753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0E4900" w:rsidRPr="006A1936" w:rsidRDefault="000E4900" w:rsidP="00AE7753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Главы </w:t>
            </w:r>
          </w:p>
          <w:p w:rsidR="000E4900" w:rsidRPr="006A1936" w:rsidRDefault="00696867" w:rsidP="00AE7753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 w:rsidR="000E4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4900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="000E4900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Марьяновского</w:t>
            </w:r>
            <w:proofErr w:type="spellEnd"/>
            <w:r w:rsidR="000E4900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  <w:p w:rsidR="000E4900" w:rsidRPr="006A1936" w:rsidRDefault="000E4900" w:rsidP="00AE7753">
            <w:pPr>
              <w:pStyle w:val="a3"/>
              <w:ind w:lef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18.11.2022</w:t>
            </w: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1C4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0E4900" w:rsidRPr="006A1936" w:rsidRDefault="000E4900" w:rsidP="00AE7753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4900" w:rsidRPr="006A1936" w:rsidRDefault="000E4900" w:rsidP="000E4900">
      <w:pPr>
        <w:pStyle w:val="a3"/>
        <w:ind w:left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E4900" w:rsidRPr="006A1936" w:rsidRDefault="000E4900" w:rsidP="000E4900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Программа </w:t>
      </w:r>
    </w:p>
    <w:p w:rsidR="000E4900" w:rsidRPr="006A1936" w:rsidRDefault="000E4900" w:rsidP="000E4900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0E4900" w:rsidRPr="006A1936" w:rsidRDefault="000E4900" w:rsidP="000E4900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охраняемым законом ценностям по муниципальному контролю </w:t>
      </w:r>
    </w:p>
    <w:p w:rsidR="000E4900" w:rsidRPr="006A1936" w:rsidRDefault="000E4900" w:rsidP="000E4900">
      <w:pPr>
        <w:jc w:val="center"/>
        <w:outlineLvl w:val="0"/>
        <w:rPr>
          <w:b/>
          <w:spacing w:val="2"/>
          <w:sz w:val="28"/>
          <w:szCs w:val="28"/>
        </w:rPr>
      </w:pPr>
      <w:r w:rsidRPr="006A1936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</w:p>
    <w:p w:rsidR="000E4900" w:rsidRPr="006A1936" w:rsidRDefault="000E4900" w:rsidP="000E4900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в границах населенных пунктов</w:t>
      </w:r>
      <w:r w:rsidRPr="006A1936">
        <w:rPr>
          <w:rFonts w:eastAsia="Calibri"/>
          <w:b/>
          <w:sz w:val="26"/>
          <w:szCs w:val="26"/>
        </w:rPr>
        <w:t xml:space="preserve"> </w:t>
      </w:r>
      <w:proofErr w:type="spellStart"/>
      <w:r w:rsidR="00696867">
        <w:rPr>
          <w:rFonts w:eastAsia="Calibri"/>
          <w:b/>
          <w:sz w:val="26"/>
          <w:szCs w:val="26"/>
        </w:rPr>
        <w:t>Заринского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r w:rsidRPr="006A1936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0E4900" w:rsidRPr="006A1936" w:rsidRDefault="000E4900" w:rsidP="000E4900">
      <w:pPr>
        <w:jc w:val="center"/>
        <w:outlineLvl w:val="0"/>
        <w:rPr>
          <w:rFonts w:eastAsia="Calibri"/>
          <w:b/>
          <w:sz w:val="28"/>
          <w:szCs w:val="28"/>
        </w:rPr>
      </w:pPr>
      <w:proofErr w:type="spellStart"/>
      <w:r w:rsidRPr="006A1936">
        <w:rPr>
          <w:rFonts w:eastAsia="Calibri"/>
          <w:b/>
          <w:sz w:val="28"/>
          <w:szCs w:val="28"/>
        </w:rPr>
        <w:t>Марьяновского</w:t>
      </w:r>
      <w:proofErr w:type="spellEnd"/>
      <w:r w:rsidRPr="006A1936">
        <w:rPr>
          <w:rFonts w:eastAsia="Calibri"/>
          <w:b/>
          <w:sz w:val="28"/>
          <w:szCs w:val="28"/>
        </w:rPr>
        <w:t xml:space="preserve"> муниципального района Омской области </w:t>
      </w:r>
    </w:p>
    <w:p w:rsidR="000E4900" w:rsidRPr="006A1936" w:rsidRDefault="000E4900" w:rsidP="000E4900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6A1936">
        <w:rPr>
          <w:rFonts w:eastAsia="Calibri"/>
          <w:b/>
          <w:sz w:val="28"/>
          <w:szCs w:val="28"/>
        </w:rPr>
        <w:t xml:space="preserve"> год</w:t>
      </w:r>
    </w:p>
    <w:p w:rsidR="000E4900" w:rsidRPr="006A1936" w:rsidRDefault="000E4900" w:rsidP="000E4900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5789"/>
      </w:tblGrid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jc w:val="both"/>
              <w:outlineLvl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proofErr w:type="spellStart"/>
            <w:r w:rsidR="00696867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1A2D2C"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  <w:r w:rsidRPr="001A2D2C">
              <w:rPr>
                <w:sz w:val="24"/>
                <w:szCs w:val="24"/>
              </w:rPr>
              <w:t xml:space="preserve"> Омской области на 2023 год (далее - Программа)</w:t>
            </w:r>
          </w:p>
        </w:tc>
      </w:tr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A2D2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1A2D2C">
              <w:rPr>
                <w:color w:val="000000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Федерации»,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РФ от 25.06.2021 N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 xml:space="preserve">990 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</w:t>
            </w:r>
            <w:proofErr w:type="spellStart"/>
            <w:r w:rsidR="00696867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Pr="001A2D2C"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Pr="001A2D2C">
              <w:rPr>
                <w:sz w:val="24"/>
                <w:szCs w:val="24"/>
                <w:shd w:val="clear" w:color="auto" w:fill="FFFFFF"/>
              </w:rPr>
              <w:t>Марьяновского</w:t>
            </w:r>
            <w:proofErr w:type="spellEnd"/>
            <w:r w:rsidRPr="001A2D2C">
              <w:rPr>
                <w:sz w:val="24"/>
                <w:szCs w:val="24"/>
                <w:shd w:val="clear" w:color="auto" w:fill="FFFFFF"/>
              </w:rPr>
              <w:t xml:space="preserve"> муниципаль</w:t>
            </w:r>
            <w:r w:rsidR="001C4E7B">
              <w:rPr>
                <w:sz w:val="24"/>
                <w:szCs w:val="24"/>
                <w:shd w:val="clear" w:color="auto" w:fill="FFFFFF"/>
              </w:rPr>
              <w:t>ного района Омской области от 29.10.2021 №39/11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1A2D2C">
              <w:rPr>
                <w:sz w:val="24"/>
                <w:szCs w:val="24"/>
              </w:rPr>
              <w:t xml:space="preserve">Об утверждении Положения о </w:t>
            </w:r>
            <w:bookmarkStart w:id="1" w:name="_Hlk73706793"/>
            <w:r w:rsidRPr="001A2D2C">
              <w:rPr>
                <w:sz w:val="24"/>
                <w:szCs w:val="24"/>
              </w:rPr>
              <w:t>муниципальном контроле</w:t>
            </w:r>
            <w:proofErr w:type="gramEnd"/>
            <w:r w:rsidRPr="001A2D2C">
              <w:rPr>
                <w:sz w:val="24"/>
                <w:szCs w:val="24"/>
              </w:rPr>
              <w:t xml:space="preserve"> </w:t>
            </w:r>
            <w:bookmarkEnd w:id="1"/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населенных пунктов </w:t>
            </w:r>
            <w:proofErr w:type="spellStart"/>
            <w:r w:rsidR="00696867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1A2D2C"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0E4900" w:rsidRPr="006A1936" w:rsidTr="00AE7753">
        <w:trPr>
          <w:trHeight w:val="99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Муниципальный контроль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proofErr w:type="spellStart"/>
            <w:r w:rsidR="00696867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2D2C"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муниципального района Омской области (далее – муниципальный контроль на автомобильном транспорте и в дорожном хозяйстве)</w:t>
            </w:r>
          </w:p>
        </w:tc>
      </w:tr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96867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Pr="001A2D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2D2C">
              <w:rPr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sz w:val="24"/>
                <w:szCs w:val="24"/>
              </w:rPr>
              <w:t xml:space="preserve"> муниципального района Омской области (далее – Администрация)</w:t>
            </w:r>
          </w:p>
        </w:tc>
      </w:tr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A2D2C">
              <w:rPr>
                <w:sz w:val="24"/>
                <w:szCs w:val="24"/>
              </w:rPr>
              <w:t xml:space="preserve"> год</w:t>
            </w:r>
          </w:p>
        </w:tc>
      </w:tr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Структура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color w:val="010101"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Раздел 1. Анализ текущего состояния осуществления муниципального контроля </w:t>
            </w:r>
            <w:r w:rsidRPr="001A2D2C">
              <w:rPr>
                <w:spacing w:val="2"/>
                <w:sz w:val="24"/>
                <w:szCs w:val="24"/>
              </w:rPr>
              <w:t>на автомобильном транспорте и в дорожном хозяйстве</w:t>
            </w:r>
            <w:r w:rsidRPr="001A2D2C">
              <w:rPr>
                <w:bCs/>
                <w:sz w:val="24"/>
                <w:szCs w:val="24"/>
              </w:rPr>
              <w:t xml:space="preserve">, </w:t>
            </w:r>
            <w:r w:rsidRPr="001A2D2C">
              <w:rPr>
                <w:bCs/>
                <w:color w:val="010101"/>
                <w:sz w:val="24"/>
                <w:szCs w:val="24"/>
              </w:rPr>
              <w:t xml:space="preserve">описание текущего развития профилактической деятельности </w:t>
            </w:r>
            <w:r w:rsidRPr="001A2D2C">
              <w:rPr>
                <w:bCs/>
                <w:color w:val="010101"/>
                <w:sz w:val="24"/>
                <w:szCs w:val="24"/>
              </w:rPr>
              <w:lastRenderedPageBreak/>
              <w:t>контрольного органа, характеристика проблем, на решение которых направлена Программа</w:t>
            </w:r>
          </w:p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2. Цели и задачи реализации Программы</w:t>
            </w:r>
          </w:p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3. Перечень профилактических мероприятий, сроки (периодичность их проведения)</w:t>
            </w:r>
          </w:p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4. Показатели результативности и эффективности Программы</w:t>
            </w:r>
          </w:p>
        </w:tc>
      </w:tr>
    </w:tbl>
    <w:p w:rsidR="000E4900" w:rsidRPr="006A1936" w:rsidRDefault="000E4900" w:rsidP="000E4900">
      <w:pPr>
        <w:jc w:val="center"/>
        <w:outlineLvl w:val="0"/>
        <w:rPr>
          <w:sz w:val="28"/>
          <w:szCs w:val="28"/>
        </w:rPr>
      </w:pPr>
    </w:p>
    <w:p w:rsidR="000E4900" w:rsidRPr="00B65B59" w:rsidRDefault="000E4900" w:rsidP="000E4900">
      <w:pPr>
        <w:pStyle w:val="a5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B65B59">
        <w:rPr>
          <w:b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</w:t>
      </w:r>
    </w:p>
    <w:p w:rsidR="000E4900" w:rsidRPr="00B65B59" w:rsidRDefault="000E4900" w:rsidP="000E4900">
      <w:pPr>
        <w:pStyle w:val="a5"/>
        <w:spacing w:line="240" w:lineRule="auto"/>
        <w:jc w:val="center"/>
        <w:rPr>
          <w:b/>
          <w:color w:val="000000"/>
          <w:sz w:val="28"/>
          <w:szCs w:val="28"/>
        </w:rPr>
      </w:pPr>
      <w:r w:rsidRPr="00B65B59">
        <w:rPr>
          <w:b/>
          <w:sz w:val="28"/>
          <w:szCs w:val="28"/>
        </w:rPr>
        <w:t xml:space="preserve">на </w:t>
      </w:r>
      <w:proofErr w:type="gramStart"/>
      <w:r w:rsidRPr="00B65B59">
        <w:rPr>
          <w:b/>
          <w:sz w:val="28"/>
          <w:szCs w:val="28"/>
        </w:rPr>
        <w:t>решение</w:t>
      </w:r>
      <w:proofErr w:type="gramEnd"/>
      <w:r w:rsidRPr="00B65B59">
        <w:rPr>
          <w:b/>
          <w:sz w:val="28"/>
          <w:szCs w:val="28"/>
        </w:rPr>
        <w:t xml:space="preserve"> которых направлена Программа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муниципальными правовыми актами Администрацией (контрольным органом) осуществляется муниципальный контроль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населенных пунктов </w:t>
      </w:r>
      <w:proofErr w:type="spellStart"/>
      <w:r w:rsidR="00696867">
        <w:rPr>
          <w:rFonts w:eastAsia="Calibri"/>
          <w:sz w:val="28"/>
          <w:szCs w:val="28"/>
        </w:rPr>
        <w:t>Заринского</w:t>
      </w:r>
      <w:proofErr w:type="spellEnd"/>
      <w:r w:rsidRPr="006A1936">
        <w:rPr>
          <w:rFonts w:eastAsia="Calibri"/>
          <w:sz w:val="28"/>
          <w:szCs w:val="28"/>
        </w:rPr>
        <w:t xml:space="preserve"> сельского поселения  </w:t>
      </w:r>
      <w:proofErr w:type="spellStart"/>
      <w:r w:rsidRPr="006A1936">
        <w:rPr>
          <w:rFonts w:eastAsia="Calibri"/>
          <w:sz w:val="28"/>
          <w:szCs w:val="28"/>
        </w:rPr>
        <w:t>Марьяновского</w:t>
      </w:r>
      <w:proofErr w:type="spellEnd"/>
      <w:r w:rsidRPr="006A1936">
        <w:rPr>
          <w:rFonts w:eastAsia="Calibri"/>
          <w:sz w:val="28"/>
          <w:szCs w:val="28"/>
        </w:rPr>
        <w:t xml:space="preserve"> муниципального района Омской области</w:t>
      </w:r>
      <w:r w:rsidR="001C4E7B">
        <w:rPr>
          <w:rFonts w:eastAsia="Calibri"/>
          <w:sz w:val="28"/>
          <w:szCs w:val="28"/>
        </w:rPr>
        <w:t xml:space="preserve"> (далее – </w:t>
      </w:r>
      <w:proofErr w:type="spellStart"/>
      <w:r w:rsidR="001C4E7B">
        <w:rPr>
          <w:rFonts w:eastAsia="Calibri"/>
          <w:sz w:val="28"/>
          <w:szCs w:val="28"/>
        </w:rPr>
        <w:t>Зарин</w:t>
      </w:r>
      <w:r>
        <w:rPr>
          <w:rFonts w:eastAsia="Calibri"/>
          <w:sz w:val="28"/>
          <w:szCs w:val="28"/>
        </w:rPr>
        <w:t>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поселение)</w:t>
      </w:r>
      <w:r w:rsidRPr="006A1936">
        <w:rPr>
          <w:rFonts w:eastAsia="Calibri"/>
          <w:sz w:val="28"/>
          <w:szCs w:val="28"/>
        </w:rPr>
        <w:t>.</w:t>
      </w:r>
    </w:p>
    <w:p w:rsidR="000E4900" w:rsidRPr="006A1936" w:rsidRDefault="000E4900" w:rsidP="000E4900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на автомобильном транспорте и в дорожном хозяйстве осуществляет Глава </w:t>
      </w:r>
      <w:proofErr w:type="spellStart"/>
      <w:r w:rsidR="00696867">
        <w:rPr>
          <w:rFonts w:eastAsia="Calibri"/>
          <w:sz w:val="28"/>
          <w:szCs w:val="28"/>
        </w:rPr>
        <w:t>Заринского</w:t>
      </w:r>
      <w:proofErr w:type="spellEnd"/>
      <w:r w:rsidRPr="006A19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900" w:rsidRPr="006A1936" w:rsidRDefault="000E4900" w:rsidP="000E4900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193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на автомобильном транспорте и в дорожном хозяйстве, являются специалисты  Администрации, в должностные обязанности которых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 (далее - </w:t>
      </w:r>
      <w:r w:rsidRPr="006A1936"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, инспектор</w:t>
      </w:r>
      <w:r w:rsidRPr="006A19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E4900" w:rsidRPr="006A1936" w:rsidRDefault="000E4900" w:rsidP="000E4900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Деятельность  Администрации по осуществлению  муниципального контроля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sz w:val="28"/>
          <w:szCs w:val="28"/>
        </w:rPr>
        <w:t>регламентируют:</w:t>
      </w:r>
    </w:p>
    <w:p w:rsidR="000E4900" w:rsidRDefault="000E4900" w:rsidP="000E4900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Конституция Российской Федерации;</w:t>
      </w:r>
    </w:p>
    <w:p w:rsidR="000E4900" w:rsidRPr="006A1936" w:rsidRDefault="000E4900" w:rsidP="000E4900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 Гражданский кодекс Российской Федерации;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0E4900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0E4900" w:rsidRPr="00AD62D1" w:rsidRDefault="000E4900" w:rsidP="000E490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AD62D1"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Федеральный закон от 02.05.2006 № 59-ФЗ «О порядке рассмотрения </w:t>
      </w:r>
      <w:r w:rsidRPr="006A1936">
        <w:rPr>
          <w:sz w:val="28"/>
          <w:szCs w:val="28"/>
        </w:rPr>
        <w:lastRenderedPageBreak/>
        <w:t>обращений граждан Российской Федерации»;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Устав муниципального образования </w:t>
      </w:r>
      <w:proofErr w:type="spellStart"/>
      <w:r w:rsidR="001C4E7B">
        <w:rPr>
          <w:rFonts w:eastAsia="Calibri"/>
          <w:sz w:val="28"/>
          <w:szCs w:val="28"/>
        </w:rPr>
        <w:t>Зарин</w:t>
      </w:r>
      <w:r>
        <w:rPr>
          <w:rFonts w:eastAsia="Calibri"/>
          <w:sz w:val="28"/>
          <w:szCs w:val="28"/>
        </w:rPr>
        <w:t>ское</w:t>
      </w:r>
      <w:proofErr w:type="spellEnd"/>
      <w:r w:rsidRPr="006A1936">
        <w:rPr>
          <w:sz w:val="28"/>
          <w:szCs w:val="28"/>
        </w:rPr>
        <w:t xml:space="preserve"> сельское поселение </w:t>
      </w:r>
      <w:proofErr w:type="spellStart"/>
      <w:r w:rsidRPr="006A1936">
        <w:rPr>
          <w:sz w:val="28"/>
          <w:szCs w:val="28"/>
        </w:rPr>
        <w:t>Марьяновского</w:t>
      </w:r>
      <w:proofErr w:type="spellEnd"/>
      <w:r w:rsidRPr="006A1936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28.04.2015 </w:t>
      </w:r>
      <w:r w:rsidR="001C4E7B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1C4E7B">
        <w:rPr>
          <w:sz w:val="28"/>
          <w:szCs w:val="28"/>
        </w:rPr>
        <w:t xml:space="preserve"> 25/4</w:t>
      </w:r>
      <w:r w:rsidRPr="006A1936">
        <w:rPr>
          <w:sz w:val="28"/>
          <w:szCs w:val="28"/>
        </w:rPr>
        <w:t>;</w:t>
      </w:r>
    </w:p>
    <w:p w:rsidR="000E4900" w:rsidRPr="006A1936" w:rsidRDefault="000E4900" w:rsidP="000E4900">
      <w:pPr>
        <w:autoSpaceDN w:val="0"/>
        <w:adjustRightInd w:val="0"/>
        <w:jc w:val="both"/>
        <w:rPr>
          <w:sz w:val="28"/>
          <w:szCs w:val="28"/>
        </w:rPr>
      </w:pPr>
      <w:r w:rsidRPr="006A1936">
        <w:rPr>
          <w:sz w:val="28"/>
          <w:szCs w:val="28"/>
        </w:rPr>
        <w:tab/>
        <w:t xml:space="preserve">- Положение о муниципальном контроле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 населенных пунктов </w:t>
      </w:r>
      <w:proofErr w:type="spellStart"/>
      <w:r w:rsidR="00696867">
        <w:rPr>
          <w:rFonts w:eastAsia="Calibri"/>
          <w:sz w:val="28"/>
          <w:szCs w:val="28"/>
        </w:rPr>
        <w:t>Заринского</w:t>
      </w:r>
      <w:proofErr w:type="spellEnd"/>
      <w:r w:rsidRPr="006A1936">
        <w:rPr>
          <w:rFonts w:eastAsia="Calibri"/>
          <w:sz w:val="28"/>
          <w:szCs w:val="28"/>
        </w:rPr>
        <w:t xml:space="preserve"> сельского поселения  </w:t>
      </w:r>
      <w:proofErr w:type="spellStart"/>
      <w:r w:rsidRPr="006A1936">
        <w:rPr>
          <w:rFonts w:eastAsia="Calibri"/>
          <w:sz w:val="28"/>
          <w:szCs w:val="28"/>
        </w:rPr>
        <w:t>Марьяновского</w:t>
      </w:r>
      <w:proofErr w:type="spellEnd"/>
      <w:r w:rsidRPr="006A1936">
        <w:rPr>
          <w:rFonts w:eastAsia="Calibri"/>
          <w:sz w:val="28"/>
          <w:szCs w:val="28"/>
        </w:rPr>
        <w:t xml:space="preserve"> муниципального района Омской области, </w:t>
      </w:r>
      <w:r w:rsidRPr="006A1936">
        <w:rPr>
          <w:sz w:val="28"/>
          <w:szCs w:val="28"/>
        </w:rPr>
        <w:t xml:space="preserve">утвержденное решением Совета </w:t>
      </w:r>
      <w:proofErr w:type="spellStart"/>
      <w:r w:rsidR="00696867">
        <w:rPr>
          <w:rFonts w:eastAsia="Calibri"/>
          <w:sz w:val="28"/>
          <w:szCs w:val="28"/>
        </w:rPr>
        <w:t>Заринского</w:t>
      </w:r>
      <w:proofErr w:type="spellEnd"/>
      <w:r w:rsidRPr="006A1936">
        <w:rPr>
          <w:sz w:val="28"/>
          <w:szCs w:val="28"/>
        </w:rPr>
        <w:t xml:space="preserve"> сельского поселения </w:t>
      </w:r>
      <w:proofErr w:type="spellStart"/>
      <w:r w:rsidRPr="006A1936">
        <w:rPr>
          <w:sz w:val="28"/>
          <w:szCs w:val="28"/>
        </w:rPr>
        <w:t>Марьяновского</w:t>
      </w:r>
      <w:proofErr w:type="spellEnd"/>
      <w:r w:rsidRPr="006A1936">
        <w:rPr>
          <w:sz w:val="28"/>
          <w:szCs w:val="28"/>
        </w:rPr>
        <w:t xml:space="preserve"> муниципального района Омской области  от </w:t>
      </w:r>
      <w:r w:rsidR="00CD6E0B">
        <w:rPr>
          <w:sz w:val="28"/>
          <w:szCs w:val="28"/>
        </w:rPr>
        <w:t>29</w:t>
      </w:r>
      <w:r w:rsidRPr="006A1936">
        <w:rPr>
          <w:sz w:val="28"/>
          <w:szCs w:val="28"/>
        </w:rPr>
        <w:t xml:space="preserve">.10.2021 </w:t>
      </w:r>
      <w:r w:rsidR="00CD6E0B">
        <w:rPr>
          <w:sz w:val="28"/>
          <w:szCs w:val="28"/>
        </w:rPr>
        <w:t xml:space="preserve">       </w:t>
      </w:r>
      <w:r w:rsidRPr="006A1936">
        <w:rPr>
          <w:sz w:val="28"/>
          <w:szCs w:val="28"/>
        </w:rPr>
        <w:t xml:space="preserve">№ </w:t>
      </w:r>
      <w:r w:rsidR="00CD6E0B">
        <w:rPr>
          <w:sz w:val="28"/>
          <w:szCs w:val="28"/>
        </w:rPr>
        <w:t>39</w:t>
      </w:r>
      <w:r w:rsidRPr="006A1936">
        <w:rPr>
          <w:sz w:val="28"/>
          <w:szCs w:val="28"/>
        </w:rPr>
        <w:t>/</w:t>
      </w:r>
      <w:r w:rsidR="00CD6E0B">
        <w:rPr>
          <w:sz w:val="28"/>
          <w:szCs w:val="28"/>
        </w:rPr>
        <w:t>11</w:t>
      </w:r>
      <w:r w:rsidRPr="006A1936">
        <w:rPr>
          <w:sz w:val="28"/>
          <w:szCs w:val="28"/>
        </w:rPr>
        <w:t xml:space="preserve"> (далее – Положение о муниципальном контроле </w:t>
      </w:r>
      <w:r w:rsidRPr="006A1936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);</w:t>
      </w:r>
    </w:p>
    <w:p w:rsidR="000E4900" w:rsidRPr="006A1936" w:rsidRDefault="000E4900" w:rsidP="000E4900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color w:val="000000"/>
          <w:sz w:val="28"/>
          <w:szCs w:val="28"/>
        </w:rPr>
        <w:t xml:space="preserve">- </w:t>
      </w:r>
      <w:r w:rsidRPr="006A1936">
        <w:rPr>
          <w:sz w:val="28"/>
          <w:szCs w:val="28"/>
        </w:rPr>
        <w:t xml:space="preserve">иные федеральные законы и нормативные правовые акты Российской Федерации, </w:t>
      </w:r>
    </w:p>
    <w:p w:rsidR="000E4900" w:rsidRPr="006A1936" w:rsidRDefault="000E4900" w:rsidP="000E4900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0E4900" w:rsidRPr="006A1936" w:rsidRDefault="000E4900" w:rsidP="000E4900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иные муниципальные правовые акты</w:t>
      </w:r>
      <w:r w:rsidRPr="00E61462">
        <w:rPr>
          <w:rFonts w:eastAsia="Calibri"/>
          <w:sz w:val="28"/>
          <w:szCs w:val="28"/>
        </w:rPr>
        <w:t xml:space="preserve"> </w:t>
      </w:r>
      <w:proofErr w:type="spellStart"/>
      <w:r w:rsidR="00696867">
        <w:rPr>
          <w:rFonts w:eastAsia="Calibri"/>
          <w:sz w:val="28"/>
          <w:szCs w:val="28"/>
        </w:rPr>
        <w:t>Заринского</w:t>
      </w:r>
      <w:proofErr w:type="spellEnd"/>
      <w:r w:rsidRPr="006A1936">
        <w:rPr>
          <w:sz w:val="28"/>
          <w:szCs w:val="28"/>
        </w:rPr>
        <w:t xml:space="preserve"> сельского поселения  </w:t>
      </w:r>
      <w:proofErr w:type="spellStart"/>
      <w:r w:rsidRPr="006A1936">
        <w:rPr>
          <w:sz w:val="28"/>
          <w:szCs w:val="28"/>
        </w:rPr>
        <w:t>Марьяновского</w:t>
      </w:r>
      <w:proofErr w:type="spellEnd"/>
      <w:r w:rsidRPr="006A1936">
        <w:rPr>
          <w:sz w:val="28"/>
          <w:szCs w:val="28"/>
        </w:rPr>
        <w:t xml:space="preserve"> муниципального района Омской области;</w:t>
      </w:r>
    </w:p>
    <w:p w:rsidR="000E4900" w:rsidRPr="006A1936" w:rsidRDefault="000E4900" w:rsidP="000E4900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настоящая Программа.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Муниципальный контроль осуществляется посредством: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организации и проведения проверок выполнения гражданами и организациями обязательных требований в области автомобильных дорог и дорожной деятельности;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Подконтрольные субъекты: любые граждане и организации, эксплуатирующие автомобильный транспорт, и осуществляющие деятельность в дорожном хозяйстве вне границ населенных пунктов в границах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5F3415">
        <w:rPr>
          <w:sz w:val="28"/>
          <w:szCs w:val="28"/>
        </w:rPr>
        <w:t xml:space="preserve"> муниципального района Омской области.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</w:t>
      </w:r>
      <w:proofErr w:type="spellStart"/>
      <w:r w:rsidR="00696867">
        <w:rPr>
          <w:sz w:val="28"/>
          <w:szCs w:val="28"/>
        </w:rPr>
        <w:t>Заринского</w:t>
      </w:r>
      <w:proofErr w:type="spellEnd"/>
      <w:r w:rsidRPr="005F3415">
        <w:rPr>
          <w:sz w:val="28"/>
          <w:szCs w:val="28"/>
        </w:rPr>
        <w:t xml:space="preserve"> сельского поселения мероприятий по муниципальному контролю, размещен на официальном сайте Администрации </w:t>
      </w:r>
      <w:proofErr w:type="spellStart"/>
      <w:r w:rsidR="00696867">
        <w:rPr>
          <w:sz w:val="28"/>
          <w:szCs w:val="28"/>
        </w:rPr>
        <w:t>Заринского</w:t>
      </w:r>
      <w:proofErr w:type="spellEnd"/>
      <w:r w:rsidRPr="005F3415">
        <w:rPr>
          <w:sz w:val="28"/>
          <w:szCs w:val="28"/>
        </w:rPr>
        <w:t xml:space="preserve"> сельского поселения (далее – официальный сайт администрации).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Данные о проведенных мероприятиях.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Администрацией </w:t>
      </w:r>
      <w:proofErr w:type="spellStart"/>
      <w:r w:rsidR="00696867">
        <w:rPr>
          <w:sz w:val="28"/>
          <w:szCs w:val="28"/>
        </w:rPr>
        <w:t>Заринского</w:t>
      </w:r>
      <w:proofErr w:type="spellEnd"/>
      <w:r w:rsidRPr="005F3415">
        <w:rPr>
          <w:sz w:val="28"/>
          <w:szCs w:val="28"/>
        </w:rPr>
        <w:t xml:space="preserve"> сельского поселения за 2022</w:t>
      </w:r>
      <w:r>
        <w:rPr>
          <w:sz w:val="28"/>
          <w:szCs w:val="28"/>
        </w:rPr>
        <w:t xml:space="preserve"> год</w:t>
      </w:r>
      <w:r w:rsidRPr="005F3415">
        <w:rPr>
          <w:sz w:val="28"/>
          <w:szCs w:val="28"/>
        </w:rPr>
        <w:t xml:space="preserve"> проверок выполнения гражданами и организациями обязательных требований в области автомобильных дорог и дорожной деятельности не проводилось.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</w:t>
      </w:r>
      <w:proofErr w:type="spellStart"/>
      <w:r w:rsidR="00696867">
        <w:rPr>
          <w:sz w:val="28"/>
          <w:szCs w:val="28"/>
        </w:rPr>
        <w:t>Заринского</w:t>
      </w:r>
      <w:proofErr w:type="spellEnd"/>
      <w:r w:rsidRPr="005F3415">
        <w:rPr>
          <w:sz w:val="28"/>
          <w:szCs w:val="28"/>
        </w:rPr>
        <w:t xml:space="preserve"> сельского поселения в 2022 году осуществлялись следующие мероприятия: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lastRenderedPageBreak/>
        <w:t>1) размещение на официальном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2) осуществление информирования граждан и организаций по вопросам соблюдения обязательных требований, в том числе посредством разъяснительной работы в средствах массовой информации.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Характеристика проблем, на решение которых направлена программа. 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Программа направлена на решение следующих проблем: надлежащая эксплуатация объектов дорожного сервиса;  качество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соблюдение требований к перевозкам по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F3415" w:rsidRPr="00766288" w:rsidRDefault="005F3415" w:rsidP="005F3415">
      <w:pPr>
        <w:ind w:firstLine="720"/>
        <w:jc w:val="both"/>
        <w:rPr>
          <w:sz w:val="24"/>
          <w:szCs w:val="24"/>
        </w:rPr>
      </w:pPr>
    </w:p>
    <w:p w:rsidR="000E4900" w:rsidRPr="006A1936" w:rsidRDefault="000E4900" w:rsidP="000E4900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6A1936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0E4900" w:rsidRPr="006A1936" w:rsidRDefault="000E4900" w:rsidP="000E4900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Программа  направлена на достижение следующих основных целей: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5) повышение прозрачности осуществления муниципального контроля </w:t>
      </w:r>
      <w:r>
        <w:rPr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Для достижения поставленных целей настоящая Программа призвана  решить следующие основные задачи: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2) </w:t>
      </w:r>
      <w:r w:rsidRPr="006A1936">
        <w:rPr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</w:t>
      </w:r>
      <w:r w:rsidRPr="006A1936">
        <w:rPr>
          <w:color w:val="010101"/>
          <w:sz w:val="28"/>
          <w:szCs w:val="28"/>
        </w:rPr>
        <w:lastRenderedPageBreak/>
        <w:t>данных факторов;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3) </w:t>
      </w:r>
      <w:r w:rsidRPr="006A1936">
        <w:rPr>
          <w:color w:val="010101"/>
          <w:sz w:val="28"/>
          <w:szCs w:val="28"/>
        </w:rPr>
        <w:t>повышение уровня юридической 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0E4900" w:rsidRPr="006A1936" w:rsidRDefault="000E4900" w:rsidP="000E4900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0E4900" w:rsidRPr="006A1936" w:rsidRDefault="000E4900" w:rsidP="000E4900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</w:p>
    <w:p w:rsidR="000E4900" w:rsidRPr="006A1936" w:rsidRDefault="000E4900" w:rsidP="000E4900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0E4900" w:rsidRPr="006A1936" w:rsidRDefault="000E4900" w:rsidP="000E4900">
      <w:pPr>
        <w:pStyle w:val="pt-000002"/>
        <w:spacing w:before="0" w:beforeAutospacing="0" w:after="0" w:afterAutospacing="0"/>
        <w:ind w:firstLine="708"/>
        <w:jc w:val="both"/>
        <w:rPr>
          <w:rStyle w:val="pt-a0-000004"/>
        </w:rPr>
      </w:pPr>
      <w:r w:rsidRPr="006A1936">
        <w:rPr>
          <w:rStyle w:val="pt-a0-000004"/>
          <w:sz w:val="28"/>
          <w:szCs w:val="28"/>
        </w:rPr>
        <w:t>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мероприятий:</w:t>
      </w:r>
    </w:p>
    <w:p w:rsidR="000E4900" w:rsidRPr="006A1936" w:rsidRDefault="000E4900" w:rsidP="000E4900">
      <w:pPr>
        <w:pStyle w:val="pt-000005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информирование;</w:t>
      </w:r>
    </w:p>
    <w:p w:rsidR="000E4900" w:rsidRPr="006A1936" w:rsidRDefault="000E4900" w:rsidP="000E4900">
      <w:pPr>
        <w:pStyle w:val="pt-000005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консультирование;</w:t>
      </w:r>
    </w:p>
    <w:p w:rsidR="000E4900" w:rsidRPr="006A1936" w:rsidRDefault="000E4900" w:rsidP="000E4900">
      <w:pPr>
        <w:pStyle w:val="pt-000005"/>
        <w:numPr>
          <w:ilvl w:val="0"/>
          <w:numId w:val="2"/>
        </w:numPr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объявление предостережения.</w:t>
      </w:r>
    </w:p>
    <w:p w:rsidR="000E4900" w:rsidRPr="006A1936" w:rsidRDefault="000E4900" w:rsidP="000E4900">
      <w:pPr>
        <w:pStyle w:val="pt-000005"/>
        <w:spacing w:before="0" w:beforeAutospacing="0" w:after="0" w:afterAutospacing="0"/>
        <w:ind w:left="735"/>
        <w:jc w:val="both"/>
        <w:rPr>
          <w:rStyle w:val="pt-a0-000004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"/>
        <w:gridCol w:w="4098"/>
        <w:gridCol w:w="2832"/>
        <w:gridCol w:w="2129"/>
      </w:tblGrid>
      <w:tr w:rsidR="000E4900" w:rsidRPr="006A1936" w:rsidTr="00AE7753">
        <w:trPr>
          <w:trHeight w:hRule="exact" w:val="101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900" w:rsidRPr="00CD6E0B" w:rsidRDefault="000E4900" w:rsidP="00AE7753">
            <w:pPr>
              <w:jc w:val="center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 xml:space="preserve">№  </w:t>
            </w:r>
            <w:proofErr w:type="gramStart"/>
            <w:r w:rsidRPr="00CD6E0B">
              <w:rPr>
                <w:sz w:val="24"/>
                <w:szCs w:val="24"/>
              </w:rPr>
              <w:t>п</w:t>
            </w:r>
            <w:proofErr w:type="gramEnd"/>
            <w:r w:rsidRPr="00CD6E0B">
              <w:rPr>
                <w:sz w:val="24"/>
                <w:szCs w:val="24"/>
              </w:rPr>
              <w:t>/п</w:t>
            </w:r>
          </w:p>
          <w:p w:rsidR="000E4900" w:rsidRPr="00CD6E0B" w:rsidRDefault="000E4900" w:rsidP="00AE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900" w:rsidRPr="00CD6E0B" w:rsidRDefault="000E4900" w:rsidP="00AE7753">
            <w:pPr>
              <w:ind w:firstLine="567"/>
              <w:jc w:val="center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>Наименование</w:t>
            </w:r>
          </w:p>
          <w:p w:rsidR="000E4900" w:rsidRPr="00CD6E0B" w:rsidRDefault="000E4900" w:rsidP="00AE7753">
            <w:pPr>
              <w:ind w:firstLine="567"/>
              <w:jc w:val="center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900" w:rsidRPr="00CD6E0B" w:rsidRDefault="000E4900" w:rsidP="00AE7753">
            <w:pPr>
              <w:jc w:val="center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900" w:rsidRPr="00CD6E0B" w:rsidRDefault="000E4900" w:rsidP="00AE7753">
            <w:pPr>
              <w:jc w:val="center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0E4900" w:rsidRPr="006A1936" w:rsidTr="00AE7753">
        <w:trPr>
          <w:trHeight w:val="38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6E0B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00" w:rsidRPr="00CD6E0B" w:rsidRDefault="000E4900" w:rsidP="00AE77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6E0B">
              <w:rPr>
                <w:rFonts w:eastAsia="Calibri"/>
                <w:b/>
                <w:sz w:val="24"/>
                <w:szCs w:val="24"/>
              </w:rPr>
              <w:t>Информирование</w:t>
            </w:r>
          </w:p>
        </w:tc>
      </w:tr>
      <w:tr w:rsidR="000E4900" w:rsidRPr="006A1936" w:rsidTr="00AE7753">
        <w:trPr>
          <w:trHeight w:val="170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00" w:rsidRPr="00CD6E0B" w:rsidRDefault="000E4900" w:rsidP="00AE7753">
            <w:pPr>
              <w:pStyle w:val="ConsPlusNormal"/>
              <w:ind w:left="119"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proofErr w:type="spellStart"/>
            <w:r w:rsidR="00696867"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сети «Интернет» (далее – официальный сайт </w:t>
            </w:r>
            <w:proofErr w:type="spellStart"/>
            <w:r w:rsidR="00CD6E0B"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 w:rsidR="00CD6E0B"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0E4900" w:rsidRPr="00CD6E0B" w:rsidRDefault="000E4900" w:rsidP="00AE775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также информирует население </w:t>
            </w:r>
            <w:proofErr w:type="spellStart"/>
            <w:r w:rsidR="00696867"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 w:rsidR="00CD6E0B"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на собраниях и конференциях граждан об обязательных требованиях, предъявляемых к объектам муниципального  контроля на автомобильном транспорте и в дорожном хозяйстве.  </w:t>
            </w:r>
          </w:p>
          <w:p w:rsidR="000E4900" w:rsidRPr="00CD6E0B" w:rsidRDefault="000E4900" w:rsidP="00AE775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Администрация размещает и поддерживает в актуальном состоянии </w:t>
            </w:r>
            <w:r w:rsidRPr="00CD6E0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proofErr w:type="spellStart"/>
            <w:r w:rsidR="00696867"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Заринского</w:t>
            </w:r>
            <w:proofErr w:type="spellEnd"/>
            <w:r w:rsidRPr="00CD6E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 следующие сведения:</w:t>
            </w:r>
          </w:p>
          <w:p w:rsidR="000E4900" w:rsidRPr="00CD6E0B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на автомобильном транспорте и в дорожном хозяйстве;</w:t>
            </w:r>
          </w:p>
          <w:p w:rsidR="000E4900" w:rsidRPr="00CD6E0B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 </w:t>
            </w:r>
            <w:r w:rsidRPr="00CD6E0B">
              <w:rPr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Pr="00CD6E0B">
              <w:rPr>
                <w:sz w:val="24"/>
                <w:szCs w:val="24"/>
              </w:rPr>
              <w:t>, о сроках и порядке их вступления в силу;</w:t>
            </w:r>
          </w:p>
          <w:p w:rsidR="000E4900" w:rsidRPr="00CD6E0B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 xml:space="preserve">3) </w:t>
            </w:r>
            <w:hyperlink r:id="rId6" w:history="1">
              <w:r w:rsidRPr="00CD6E0B">
                <w:rPr>
                  <w:rStyle w:val="a8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CD6E0B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 w:rsidRPr="00CD6E0B">
              <w:rPr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Pr="00CD6E0B">
              <w:rPr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E4900" w:rsidRPr="00CD6E0B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>4) утвержденные проверочные листы (при наличии);</w:t>
            </w:r>
          </w:p>
          <w:p w:rsidR="000E4900" w:rsidRPr="00CD6E0B" w:rsidRDefault="000E4900" w:rsidP="00AE7753">
            <w:pPr>
              <w:autoSpaceDN w:val="0"/>
              <w:adjustRightInd w:val="0"/>
              <w:ind w:left="119" w:right="132"/>
              <w:jc w:val="both"/>
              <w:rPr>
                <w:color w:val="010101"/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 xml:space="preserve">    5) программу профилактики рисков причинения вреда (ущерба) охраняемым законом ценностям </w:t>
            </w:r>
            <w:r w:rsidRPr="00CD6E0B">
              <w:rPr>
                <w:color w:val="010101"/>
                <w:sz w:val="24"/>
                <w:szCs w:val="24"/>
              </w:rPr>
              <w:t>по муниципальному контролю на автомобильном транспорте и в дорожном хозяйстве на очередной год;</w:t>
            </w:r>
          </w:p>
          <w:p w:rsidR="000E4900" w:rsidRPr="00CD6E0B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CD6E0B">
              <w:rPr>
                <w:color w:val="010101"/>
                <w:sz w:val="24"/>
                <w:szCs w:val="24"/>
              </w:rPr>
              <w:t xml:space="preserve">     </w:t>
            </w:r>
            <w:r w:rsidRPr="00CD6E0B">
              <w:rPr>
                <w:sz w:val="24"/>
                <w:szCs w:val="24"/>
              </w:rPr>
              <w:t>6) исчерпывающий перечень сведений, которые могут запрашиваться у контролируемого лица;</w:t>
            </w:r>
          </w:p>
          <w:p w:rsidR="000E4900" w:rsidRPr="00CD6E0B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 xml:space="preserve">     7) сведения о способах получения консультаций по вопросам соблюдения обязательных требований;</w:t>
            </w:r>
          </w:p>
          <w:p w:rsidR="000E4900" w:rsidRPr="00CD6E0B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 xml:space="preserve">     8) доклады о муниципальном контроле на автомобильном транспорте и в дорожном хозяйстве;</w:t>
            </w:r>
          </w:p>
          <w:p w:rsidR="000E4900" w:rsidRPr="00CD6E0B" w:rsidRDefault="000E4900" w:rsidP="00AE7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 xml:space="preserve">     </w:t>
            </w:r>
            <w:proofErr w:type="gramStart"/>
            <w:r w:rsidRPr="00CD6E0B">
              <w:rPr>
                <w:sz w:val="24"/>
                <w:szCs w:val="24"/>
              </w:rPr>
              <w:t>9) иные сведения, предусмотренные нормативными правовыми актами Российской Федерации, нормативными правовыми актами Омской области, муниципальными правовыми актами и (или) настоящей Программой.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6E0B">
              <w:rPr>
                <w:rFonts w:ascii="Times New Roman" w:hAnsi="Times New Roman" w:cs="Times New Roman"/>
              </w:rPr>
              <w:lastRenderedPageBreak/>
              <w:t>В течение года по мере необходимости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6E0B">
              <w:rPr>
                <w:color w:val="000000"/>
                <w:sz w:val="24"/>
                <w:szCs w:val="24"/>
                <w:lang w:eastAsia="ru-RU"/>
              </w:rPr>
              <w:t>Должностные</w:t>
            </w:r>
          </w:p>
          <w:p w:rsidR="000E4900" w:rsidRPr="00CD6E0B" w:rsidRDefault="000E4900" w:rsidP="00AE7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6E0B">
              <w:rPr>
                <w:color w:val="000000"/>
                <w:sz w:val="24"/>
                <w:szCs w:val="24"/>
                <w:lang w:eastAsia="ru-RU"/>
              </w:rPr>
              <w:t>лица</w:t>
            </w:r>
          </w:p>
          <w:p w:rsidR="000E4900" w:rsidRPr="00CD6E0B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6E0B">
              <w:rPr>
                <w:rFonts w:ascii="Times New Roman" w:hAnsi="Times New Roman" w:cs="Times New Roman"/>
              </w:rPr>
              <w:t>уполномоченное</w:t>
            </w:r>
          </w:p>
          <w:p w:rsidR="000E4900" w:rsidRPr="00CD6E0B" w:rsidRDefault="000E4900" w:rsidP="00AE7753">
            <w:pPr>
              <w:jc w:val="center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>на осуществление муниципального контроля  в соответствии с должностной инструкцией</w:t>
            </w:r>
          </w:p>
        </w:tc>
      </w:tr>
      <w:tr w:rsidR="000E4900" w:rsidRPr="006A1936" w:rsidTr="00AE7753">
        <w:trPr>
          <w:trHeight w:val="49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6E0B">
              <w:rPr>
                <w:rFonts w:eastAsia="Calibr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00" w:rsidRPr="00CD6E0B" w:rsidRDefault="000E4900" w:rsidP="00AE77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6E0B"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</w:tr>
      <w:tr w:rsidR="000E4900" w:rsidRPr="006A1936" w:rsidTr="00AE7753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pStyle w:val="ConsPlusNormal"/>
              <w:ind w:firstLine="2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 контроля  на автомобильном транспорте и в дорожном хозяйстве) осуществляется по обращениям контролируемых лиц и их представителей без взимания платы.</w:t>
            </w:r>
          </w:p>
          <w:p w:rsidR="000E4900" w:rsidRPr="00CD6E0B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E4900" w:rsidRPr="00CD6E0B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</w:t>
            </w:r>
            <w:proofErr w:type="spellStart"/>
            <w:r w:rsidR="00696867"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в специальном разделе, посвященном контрольной деятельности.</w:t>
            </w:r>
          </w:p>
          <w:p w:rsidR="000E4900" w:rsidRPr="00CD6E0B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0E4900" w:rsidRPr="00CD6E0B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предоставляется.</w:t>
            </w:r>
          </w:p>
          <w:p w:rsidR="000E4900" w:rsidRPr="00CD6E0B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0E4900" w:rsidRPr="00CD6E0B" w:rsidRDefault="000E4900" w:rsidP="00AE7753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4"/>
                <w:szCs w:val="24"/>
                <w:lang w:eastAsia="ru-RU"/>
              </w:rPr>
            </w:pPr>
            <w:r w:rsidRPr="00CD6E0B">
              <w:rPr>
                <w:sz w:val="24"/>
                <w:szCs w:val="24"/>
                <w:lang w:eastAsia="ru-RU"/>
              </w:rPr>
              <w:t>1)  об обязательных требованиях, предъявляемых к деятельности контролируемых лиц;</w:t>
            </w:r>
          </w:p>
          <w:p w:rsidR="000E4900" w:rsidRPr="00CD6E0B" w:rsidRDefault="000E4900" w:rsidP="00AE7753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0E4900" w:rsidRPr="00CD6E0B" w:rsidRDefault="000E4900" w:rsidP="00AE7753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4"/>
                <w:szCs w:val="24"/>
                <w:lang w:eastAsia="ru-RU"/>
              </w:rPr>
            </w:pPr>
            <w:r w:rsidRPr="00CD6E0B">
              <w:rPr>
                <w:sz w:val="24"/>
                <w:szCs w:val="24"/>
                <w:lang w:eastAsia="ru-RU"/>
              </w:rPr>
              <w:t>3) об административной ответственности за нарушение обязательных требований;</w:t>
            </w:r>
          </w:p>
          <w:p w:rsidR="000E4900" w:rsidRPr="00CD6E0B" w:rsidRDefault="000E4900" w:rsidP="00AE7753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E0B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на автомобильном транспорте и в дорожном хозяйстве;</w:t>
            </w:r>
          </w:p>
          <w:p w:rsidR="000E4900" w:rsidRPr="00CD6E0B" w:rsidRDefault="000E4900" w:rsidP="00AE7753">
            <w:pPr>
              <w:autoSpaceDN w:val="0"/>
              <w:adjustRightInd w:val="0"/>
              <w:ind w:firstLine="261"/>
              <w:jc w:val="both"/>
              <w:rPr>
                <w:sz w:val="24"/>
                <w:szCs w:val="24"/>
              </w:rPr>
            </w:pPr>
            <w:r w:rsidRPr="00CD6E0B">
              <w:rPr>
                <w:color w:val="000000"/>
                <w:sz w:val="24"/>
                <w:szCs w:val="24"/>
              </w:rPr>
              <w:t xml:space="preserve">5) порядок осуществления контрольных мероприятий, установленных Положением </w:t>
            </w:r>
            <w:r w:rsidRPr="00CD6E0B">
              <w:rPr>
                <w:sz w:val="24"/>
                <w:szCs w:val="24"/>
              </w:rPr>
              <w:t>о муниципальном контроле на автомобильном транспорте и в дорожном хозяйстве;</w:t>
            </w:r>
          </w:p>
          <w:p w:rsidR="000E4900" w:rsidRPr="00CD6E0B" w:rsidRDefault="000E4900" w:rsidP="00AE7753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6) порядок обжалования действий (бездействия) инспектора и (или) Главы </w:t>
            </w:r>
            <w:proofErr w:type="spellStart"/>
            <w:r w:rsidR="00696867"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0E4900" w:rsidRPr="00CD6E0B" w:rsidRDefault="000E4900" w:rsidP="00AE7753">
            <w:pPr>
              <w:jc w:val="both"/>
              <w:rPr>
                <w:sz w:val="24"/>
                <w:szCs w:val="24"/>
                <w:lang w:eastAsia="ru-RU"/>
              </w:rPr>
            </w:pPr>
            <w:r w:rsidRPr="00CD6E0B">
              <w:rPr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proofErr w:type="spellStart"/>
            <w:r w:rsidR="00696867" w:rsidRPr="00CD6E0B">
              <w:rPr>
                <w:rFonts w:eastAsiaTheme="minorHAnsi"/>
                <w:color w:val="000000"/>
                <w:sz w:val="24"/>
                <w:szCs w:val="24"/>
              </w:rPr>
              <w:t>Заринского</w:t>
            </w:r>
            <w:proofErr w:type="spellEnd"/>
            <w:r w:rsidRPr="00CD6E0B">
              <w:rPr>
                <w:sz w:val="24"/>
                <w:szCs w:val="24"/>
              </w:rPr>
              <w:t xml:space="preserve"> сельского поселения </w:t>
            </w:r>
            <w:r w:rsidRPr="00CD6E0B">
              <w:rPr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CD6E0B">
              <w:rPr>
                <w:sz w:val="24"/>
                <w:szCs w:val="24"/>
              </w:rPr>
              <w:t xml:space="preserve">, письменного разъяснения, подписанного Главой </w:t>
            </w:r>
            <w:proofErr w:type="spellStart"/>
            <w:r w:rsidR="00696867" w:rsidRPr="00CD6E0B">
              <w:rPr>
                <w:rFonts w:eastAsiaTheme="minorHAnsi"/>
                <w:color w:val="000000"/>
                <w:sz w:val="24"/>
                <w:szCs w:val="24"/>
              </w:rPr>
              <w:t>Заринского</w:t>
            </w:r>
            <w:proofErr w:type="spellEnd"/>
            <w:r w:rsidRPr="00CD6E0B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6E0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0E4900" w:rsidRPr="00CD6E0B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6E0B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6E0B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0E4900" w:rsidRPr="00CD6E0B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6E0B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E4900" w:rsidRPr="006A1936" w:rsidTr="00AE7753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6E0B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00" w:rsidRPr="00CD6E0B" w:rsidRDefault="000E4900" w:rsidP="00AE77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6E0B">
              <w:rPr>
                <w:rFonts w:eastAsia="Calibri"/>
                <w:b/>
                <w:sz w:val="24"/>
                <w:szCs w:val="24"/>
              </w:rPr>
              <w:t>Объявление предостережения</w:t>
            </w:r>
          </w:p>
        </w:tc>
      </w:tr>
      <w:tr w:rsidR="000E4900" w:rsidRPr="006A1936" w:rsidTr="00AE7753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pStyle w:val="a5"/>
              <w:spacing w:after="0" w:line="240" w:lineRule="auto"/>
              <w:ind w:left="0" w:firstLine="261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D6E0B">
              <w:rPr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CD6E0B">
              <w:rPr>
                <w:sz w:val="24"/>
                <w:szCs w:val="24"/>
                <w:lang w:eastAsia="ru-RU"/>
              </w:rPr>
              <w:t xml:space="preserve"> требований в порядке, установленном статьей 49 Федерального закона № 248-ФЗ.</w:t>
            </w:r>
          </w:p>
          <w:p w:rsidR="000E4900" w:rsidRPr="00CD6E0B" w:rsidRDefault="000E4900" w:rsidP="00AE7753">
            <w:pPr>
              <w:pStyle w:val="a5"/>
              <w:spacing w:after="0" w:line="240" w:lineRule="auto"/>
              <w:ind w:left="0" w:firstLine="40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6E0B">
              <w:rPr>
                <w:color w:val="000000"/>
                <w:sz w:val="24"/>
                <w:szCs w:val="24"/>
                <w:lang w:eastAsia="ru-RU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CD6E0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Министерством экономического развития Российской Федерации и направляется </w:t>
            </w:r>
            <w:r w:rsidRPr="00CD6E0B">
              <w:rPr>
                <w:color w:val="000000"/>
                <w:sz w:val="24"/>
                <w:szCs w:val="24"/>
                <w:lang w:eastAsia="ru-RU"/>
              </w:rPr>
              <w:t>в адрес контролируемого лица.</w:t>
            </w:r>
          </w:p>
          <w:p w:rsidR="000E4900" w:rsidRPr="00CD6E0B" w:rsidRDefault="000E4900" w:rsidP="00AE7753">
            <w:pPr>
              <w:pStyle w:val="ConsPlusNormal"/>
              <w:ind w:firstLine="4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0E4900" w:rsidRPr="00CD6E0B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E0B">
              <w:rPr>
                <w:sz w:val="24"/>
                <w:szCs w:val="24"/>
              </w:rPr>
              <w:t xml:space="preserve">      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на автомобильном транспорте и в </w:t>
            </w:r>
            <w:r w:rsidRPr="00CD6E0B">
              <w:rPr>
                <w:sz w:val="24"/>
                <w:szCs w:val="24"/>
              </w:rPr>
              <w:lastRenderedPageBreak/>
              <w:t>дорожном хозяйстве.</w:t>
            </w:r>
          </w:p>
          <w:p w:rsidR="000E4900" w:rsidRPr="00CD6E0B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E0B">
              <w:rPr>
                <w:rFonts w:ascii="Times New Roman" w:hAnsi="Times New Roman" w:cs="Times New Roman"/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6E0B">
              <w:rPr>
                <w:rFonts w:ascii="Times New Roman" w:hAnsi="Times New Roman" w:cs="Times New Roman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CD6E0B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6E0B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0E4900" w:rsidRPr="00CD6E0B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6E0B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0E4900" w:rsidRPr="006A1936" w:rsidRDefault="000E4900" w:rsidP="000E4900">
      <w:pPr>
        <w:ind w:firstLine="567"/>
        <w:jc w:val="center"/>
        <w:rPr>
          <w:sz w:val="26"/>
          <w:szCs w:val="26"/>
        </w:rPr>
      </w:pPr>
    </w:p>
    <w:p w:rsidR="000E4900" w:rsidRDefault="000E4900" w:rsidP="000E490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D6E0B" w:rsidRPr="006A1936" w:rsidRDefault="00CD6E0B" w:rsidP="00CD6E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E4900" w:rsidRPr="006A1936" w:rsidRDefault="000E4900" w:rsidP="00CD6E0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0E4900" w:rsidRDefault="000E4900" w:rsidP="00CD6E0B">
      <w:pPr>
        <w:jc w:val="both"/>
        <w:rPr>
          <w:sz w:val="28"/>
          <w:szCs w:val="28"/>
        </w:rPr>
      </w:pPr>
      <w:r w:rsidRPr="006A1936">
        <w:tab/>
      </w:r>
      <w:r w:rsidRPr="006A1936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p w:rsidR="00CD6E0B" w:rsidRPr="006A1936" w:rsidRDefault="00CD6E0B" w:rsidP="00CD6E0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67"/>
        <w:gridCol w:w="1970"/>
        <w:gridCol w:w="2517"/>
      </w:tblGrid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 xml:space="preserve">Величина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0E4900" w:rsidRPr="006A1936" w:rsidTr="00AE7753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pStyle w:val="pboth"/>
              <w:spacing w:after="0"/>
              <w:jc w:val="both"/>
              <w:rPr>
                <w:szCs w:val="24"/>
              </w:rPr>
            </w:pPr>
            <w:r w:rsidRPr="00CD6E0B">
              <w:rPr>
                <w:szCs w:val="24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proofErr w:type="spellStart"/>
            <w:r w:rsidR="00CD6E0B" w:rsidRPr="00CD6E0B">
              <w:rPr>
                <w:sz w:val="24"/>
                <w:szCs w:val="24"/>
              </w:rPr>
              <w:t>Заринского</w:t>
            </w:r>
            <w:proofErr w:type="spellEnd"/>
            <w:r w:rsidR="00CD6E0B" w:rsidRPr="00CD6E0B">
              <w:rPr>
                <w:sz w:val="24"/>
                <w:szCs w:val="24"/>
              </w:rPr>
              <w:t xml:space="preserve"> </w:t>
            </w:r>
            <w:r w:rsidRPr="00CD6E0B">
              <w:rPr>
                <w:sz w:val="24"/>
                <w:szCs w:val="24"/>
              </w:rPr>
              <w:t>сельского поселения в соответствии с частью 3 статьи 46 Федерального закона  № 248-ФЗ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Не менее 100%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autoSpaceDN w:val="0"/>
              <w:adjustRightInd w:val="0"/>
              <w:ind w:right="1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sz w:val="24"/>
                <w:szCs w:val="24"/>
              </w:rPr>
              <w:t xml:space="preserve">Утверждение ежегодного доклада о муниципальном контроле </w:t>
            </w: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на автомобильном транспорте и в дорожном хозяйстве</w:t>
            </w:r>
            <w:r w:rsidRPr="00CD6E0B">
              <w:rPr>
                <w:sz w:val="24"/>
                <w:szCs w:val="24"/>
              </w:rPr>
              <w:t>, своевременность  его опубликования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pStyle w:val="pboth"/>
              <w:spacing w:after="0"/>
              <w:jc w:val="both"/>
              <w:rPr>
                <w:szCs w:val="24"/>
              </w:rPr>
            </w:pPr>
            <w:r w:rsidRPr="00CD6E0B">
              <w:rPr>
                <w:szCs w:val="24"/>
              </w:rPr>
              <w:t xml:space="preserve">Соотношение количества профилактических мероприятий к </w:t>
            </w:r>
            <w:r w:rsidRPr="00CD6E0B">
              <w:rPr>
                <w:szCs w:val="24"/>
              </w:rPr>
              <w:lastRenderedPageBreak/>
              <w:t xml:space="preserve">количеству проведенных контрольных мероприятий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00" w:rsidRPr="00CD6E0B" w:rsidRDefault="000E4900" w:rsidP="00AE7753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CD6E0B">
              <w:rPr>
                <w:szCs w:val="24"/>
                <w:shd w:val="clear" w:color="auto" w:fill="FFFFFF"/>
              </w:rPr>
              <w:t>Не менее 100 %</w:t>
            </w:r>
          </w:p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pStyle w:val="pboth"/>
              <w:spacing w:after="0"/>
              <w:jc w:val="both"/>
              <w:rPr>
                <w:szCs w:val="24"/>
              </w:rPr>
            </w:pPr>
            <w:r w:rsidRPr="00CD6E0B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CD6E0B" w:rsidRDefault="000E4900" w:rsidP="00AE7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E0B"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0E4900" w:rsidRPr="00CD6E0B" w:rsidRDefault="000E4900" w:rsidP="00AE7753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CD6E0B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4900" w:rsidRPr="006A1936" w:rsidRDefault="000E4900" w:rsidP="000E4900">
      <w:pPr>
        <w:autoSpaceDN w:val="0"/>
        <w:adjustRightInd w:val="0"/>
        <w:ind w:firstLine="708"/>
        <w:jc w:val="both"/>
      </w:pPr>
      <w:r w:rsidRPr="006A1936">
        <w:rPr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муниципальном 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 xml:space="preserve">, подготовку которого ежегодно осуществляет Администрация в порядке и сроки, установленные </w:t>
      </w:r>
      <w:r w:rsidRPr="006A1936">
        <w:rPr>
          <w:color w:val="000000"/>
          <w:sz w:val="28"/>
          <w:szCs w:val="28"/>
        </w:rPr>
        <w:t xml:space="preserve">Положением </w:t>
      </w:r>
      <w:r w:rsidRPr="006A1936">
        <w:rPr>
          <w:sz w:val="28"/>
          <w:szCs w:val="28"/>
        </w:rPr>
        <w:t xml:space="preserve">о муниципальном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.</w:t>
      </w:r>
    </w:p>
    <w:p w:rsidR="000E4900" w:rsidRPr="006A1936" w:rsidRDefault="000E4900" w:rsidP="000E4900"/>
    <w:p w:rsidR="000E4900" w:rsidRDefault="000E4900" w:rsidP="000E4900"/>
    <w:p w:rsidR="001E4ED6" w:rsidRDefault="001E4ED6"/>
    <w:sectPr w:rsidR="001E4ED6" w:rsidSect="00E614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08B5"/>
    <w:multiLevelType w:val="hybridMultilevel"/>
    <w:tmpl w:val="9EE2E5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05071"/>
    <w:multiLevelType w:val="hybridMultilevel"/>
    <w:tmpl w:val="D0FE4FC4"/>
    <w:lvl w:ilvl="0" w:tplc="BCA0EAC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9457F"/>
    <w:multiLevelType w:val="hybridMultilevel"/>
    <w:tmpl w:val="D9C6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900"/>
    <w:rsid w:val="000E4900"/>
    <w:rsid w:val="0013548F"/>
    <w:rsid w:val="001C4E7B"/>
    <w:rsid w:val="001E4ED6"/>
    <w:rsid w:val="002B7539"/>
    <w:rsid w:val="00330E2B"/>
    <w:rsid w:val="005F3415"/>
    <w:rsid w:val="00696867"/>
    <w:rsid w:val="006F39D3"/>
    <w:rsid w:val="00722AC3"/>
    <w:rsid w:val="00845FE7"/>
    <w:rsid w:val="00C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490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0E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locked/>
    <w:rsid w:val="000E490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qFormat/>
    <w:rsid w:val="000E4900"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0E4900"/>
    <w:rPr>
      <w:rFonts w:ascii="Arial" w:hAnsi="Arial" w:cs="Arial"/>
    </w:rPr>
  </w:style>
  <w:style w:type="paragraph" w:customStyle="1" w:styleId="ConsPlusNormal">
    <w:name w:val="ConsPlusNormal"/>
    <w:link w:val="ConsPlusNormal1"/>
    <w:rsid w:val="000E490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0E4900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0E490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0E490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0E4900"/>
    <w:pPr>
      <w:widowControl/>
      <w:suppressAutoHyphens w:val="0"/>
      <w:autoSpaceDE/>
      <w:spacing w:before="28" w:after="100"/>
    </w:pPr>
    <w:rPr>
      <w:kern w:val="2"/>
      <w:sz w:val="24"/>
      <w:lang w:eastAsia="ar-SA"/>
    </w:rPr>
  </w:style>
  <w:style w:type="character" w:customStyle="1" w:styleId="pt-a0-000004">
    <w:name w:val="pt-a0-000004"/>
    <w:basedOn w:val="a0"/>
    <w:rsid w:val="000E4900"/>
  </w:style>
  <w:style w:type="character" w:styleId="a7">
    <w:name w:val="Emphasis"/>
    <w:basedOn w:val="a0"/>
    <w:uiPriority w:val="20"/>
    <w:qFormat/>
    <w:rsid w:val="000E4900"/>
    <w:rPr>
      <w:i/>
      <w:iCs/>
    </w:rPr>
  </w:style>
  <w:style w:type="character" w:styleId="a8">
    <w:name w:val="Hyperlink"/>
    <w:basedOn w:val="a0"/>
    <w:uiPriority w:val="99"/>
    <w:semiHidden/>
    <w:unhideWhenUsed/>
    <w:rsid w:val="000E490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E490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86D44810362E84018A1B57753860806EEBF6DB0617557915D7E5137919F2881493005A7C73076227CFBA0794m61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2022-11-21T03:56:00Z</cp:lastPrinted>
  <dcterms:created xsi:type="dcterms:W3CDTF">2022-11-18T07:22:00Z</dcterms:created>
  <dcterms:modified xsi:type="dcterms:W3CDTF">2024-01-27T14:07:00Z</dcterms:modified>
</cp:coreProperties>
</file>