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CA" w:rsidRDefault="00BD09CA" w:rsidP="00BD09CA">
      <w:pPr>
        <w:jc w:val="right"/>
        <w:rPr>
          <w:b/>
        </w:rPr>
      </w:pPr>
      <w:r>
        <w:rPr>
          <w:b/>
        </w:rPr>
        <w:t>ПРОЕКТ</w:t>
      </w:r>
    </w:p>
    <w:p w:rsidR="00BD09CA" w:rsidRDefault="00BD09CA" w:rsidP="00BD09CA">
      <w:pPr>
        <w:jc w:val="center"/>
        <w:rPr>
          <w:b/>
        </w:rPr>
      </w:pPr>
      <w:r>
        <w:rPr>
          <w:b/>
        </w:rPr>
        <w:t xml:space="preserve">СОВЕТ  </w:t>
      </w:r>
    </w:p>
    <w:p w:rsidR="00BD09CA" w:rsidRDefault="00BD09CA" w:rsidP="00BD09CA">
      <w:pPr>
        <w:jc w:val="center"/>
        <w:rPr>
          <w:b/>
        </w:rPr>
      </w:pPr>
      <w:r>
        <w:rPr>
          <w:b/>
        </w:rPr>
        <w:t>Заринского сельского поселения</w:t>
      </w:r>
    </w:p>
    <w:p w:rsidR="00BD09CA" w:rsidRDefault="00BD09CA" w:rsidP="00BD09CA">
      <w:pPr>
        <w:jc w:val="center"/>
        <w:rPr>
          <w:b/>
        </w:rPr>
      </w:pPr>
      <w:r>
        <w:rPr>
          <w:b/>
        </w:rPr>
        <w:t>Марьяновского муниципального района</w:t>
      </w:r>
    </w:p>
    <w:p w:rsidR="00BD09CA" w:rsidRDefault="00BD09CA" w:rsidP="00BD09CA">
      <w:pPr>
        <w:jc w:val="center"/>
        <w:rPr>
          <w:b/>
        </w:rPr>
      </w:pPr>
      <w:r>
        <w:rPr>
          <w:b/>
        </w:rPr>
        <w:t>Омской области</w:t>
      </w:r>
    </w:p>
    <w:p w:rsidR="00BD09CA" w:rsidRDefault="00BD09CA" w:rsidP="00BD09CA">
      <w:pPr>
        <w:spacing w:line="360" w:lineRule="auto"/>
        <w:jc w:val="center"/>
        <w:rPr>
          <w:b/>
        </w:rPr>
      </w:pPr>
    </w:p>
    <w:p w:rsidR="00BD09CA" w:rsidRDefault="00BD09CA" w:rsidP="00BD09CA">
      <w:pPr>
        <w:spacing w:line="360" w:lineRule="auto"/>
        <w:jc w:val="center"/>
        <w:rPr>
          <w:b/>
        </w:rPr>
      </w:pPr>
      <w:r>
        <w:rPr>
          <w:b/>
        </w:rPr>
        <w:t>РЕШЕНИЕ</w:t>
      </w:r>
    </w:p>
    <w:p w:rsidR="00BD09CA" w:rsidRDefault="00BD09CA" w:rsidP="00BD09CA">
      <w:pPr>
        <w:pStyle w:val="1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00.00.2024                                                                                                     № 0</w:t>
      </w:r>
    </w:p>
    <w:p w:rsidR="00BD09CA" w:rsidRDefault="00BD09CA" w:rsidP="00BD09CA">
      <w:pPr>
        <w:pStyle w:val="1"/>
        <w:jc w:val="both"/>
        <w:rPr>
          <w:rFonts w:ascii="Times New Roman" w:hAnsi="Times New Roman" w:cs="Times New Roman"/>
          <w:szCs w:val="28"/>
        </w:rPr>
      </w:pPr>
    </w:p>
    <w:p w:rsidR="00BD09CA" w:rsidRDefault="00BD09CA" w:rsidP="006D1C32">
      <w:pPr>
        <w:shd w:val="clear" w:color="auto" w:fill="FFFFFF"/>
        <w:spacing w:line="276" w:lineRule="auto"/>
        <w:ind w:firstLine="708"/>
        <w:jc w:val="center"/>
      </w:pPr>
      <w:r>
        <w:t>«О внесении изменений в Решение Совета Заринского</w:t>
      </w:r>
      <w:r w:rsidR="006D1C32">
        <w:t xml:space="preserve"> сельского поселения </w:t>
      </w:r>
      <w:r>
        <w:t>№ 58/12 от 17.11.2015 г. «О дорожном фонде Заринского сельского поселения</w:t>
      </w:r>
      <w:r w:rsidRPr="00C7206D">
        <w:t xml:space="preserve"> </w:t>
      </w:r>
      <w:r>
        <w:t>Марьяновского муниципального района Омской области»</w:t>
      </w:r>
    </w:p>
    <w:p w:rsidR="006D1C32" w:rsidRDefault="006D1C32" w:rsidP="006D1C32">
      <w:pPr>
        <w:shd w:val="clear" w:color="auto" w:fill="FFFFFF"/>
        <w:spacing w:line="276" w:lineRule="auto"/>
        <w:ind w:firstLine="708"/>
        <w:jc w:val="center"/>
      </w:pPr>
    </w:p>
    <w:p w:rsidR="006D1C32" w:rsidRDefault="00BD09CA" w:rsidP="006D1C32">
      <w:pPr>
        <w:shd w:val="clear" w:color="auto" w:fill="FFFFFF"/>
        <w:spacing w:line="276" w:lineRule="auto"/>
        <w:ind w:firstLine="708"/>
        <w:jc w:val="both"/>
      </w:pPr>
      <w:r>
        <w:rPr>
          <w:spacing w:val="-2"/>
        </w:rPr>
        <w:t xml:space="preserve">В соответствии с Бюджетным кодексом Российской </w:t>
      </w:r>
      <w:r>
        <w:t>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Заринское сельское поселение Марьяновского муниципального района Омской области,</w:t>
      </w:r>
    </w:p>
    <w:p w:rsidR="006D1C32" w:rsidRDefault="006D1C32" w:rsidP="006D1C32">
      <w:pPr>
        <w:shd w:val="clear" w:color="auto" w:fill="FFFFFF"/>
        <w:spacing w:line="276" w:lineRule="auto"/>
        <w:ind w:firstLine="708"/>
        <w:jc w:val="both"/>
      </w:pPr>
    </w:p>
    <w:p w:rsidR="00BD09CA" w:rsidRDefault="00BD09CA" w:rsidP="006D1C32">
      <w:pPr>
        <w:shd w:val="clear" w:color="auto" w:fill="FFFFFF"/>
        <w:spacing w:line="276" w:lineRule="auto"/>
        <w:ind w:firstLine="708"/>
        <w:jc w:val="both"/>
      </w:pPr>
      <w:r>
        <w:t>Совет Заринского  сельского поселения решил:</w:t>
      </w:r>
    </w:p>
    <w:p w:rsidR="006D1C32" w:rsidRDefault="006D1C32" w:rsidP="006D1C32">
      <w:pPr>
        <w:shd w:val="clear" w:color="auto" w:fill="FFFFFF"/>
        <w:spacing w:line="276" w:lineRule="auto"/>
        <w:ind w:firstLine="708"/>
        <w:jc w:val="both"/>
      </w:pPr>
    </w:p>
    <w:p w:rsidR="00BD09CA" w:rsidRDefault="00BD09CA" w:rsidP="006D1C32">
      <w:pPr>
        <w:pStyle w:val="a3"/>
        <w:numPr>
          <w:ilvl w:val="0"/>
          <w:numId w:val="1"/>
        </w:numPr>
        <w:shd w:val="clear" w:color="auto" w:fill="FFFFFF"/>
        <w:spacing w:line="276" w:lineRule="auto"/>
      </w:pPr>
      <w:r>
        <w:t xml:space="preserve">Статью 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6D1C32" w:rsidRDefault="006D1C32" w:rsidP="006D1C32">
      <w:pPr>
        <w:pStyle w:val="a3"/>
        <w:shd w:val="clear" w:color="auto" w:fill="FFFFFF"/>
        <w:spacing w:line="276" w:lineRule="auto"/>
      </w:pPr>
    </w:p>
    <w:p w:rsidR="00BD09CA" w:rsidRPr="00BD09CA" w:rsidRDefault="00BD09CA" w:rsidP="006D1C32">
      <w:pPr>
        <w:spacing w:line="276" w:lineRule="auto"/>
        <w:ind w:firstLine="426"/>
        <w:jc w:val="both"/>
      </w:pPr>
      <w:bookmarkStart w:id="0" w:name="page21R_mcid49"/>
      <w:bookmarkEnd w:id="0"/>
      <w:r w:rsidRPr="00BD09CA">
        <w:t xml:space="preserve"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указанным в абзаце первом настоящего пункта, </w:t>
      </w:r>
      <w:proofErr w:type="gramStart"/>
      <w:r w:rsidRPr="00BD09CA">
        <w:t>от</w:t>
      </w:r>
      <w:proofErr w:type="gramEnd"/>
      <w:r w:rsidRPr="00BD09CA">
        <w:t>:</w:t>
      </w:r>
    </w:p>
    <w:p w:rsidR="00BD09CA" w:rsidRPr="00BD09CA" w:rsidRDefault="00BD09CA" w:rsidP="006D1C32">
      <w:pPr>
        <w:spacing w:line="276" w:lineRule="auto"/>
        <w:jc w:val="both"/>
      </w:pPr>
      <w:bookmarkStart w:id="1" w:name="003572"/>
      <w:bookmarkEnd w:id="1"/>
      <w:r>
        <w:t xml:space="preserve">- </w:t>
      </w:r>
      <w:r w:rsidRPr="00BD09CA"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BD09CA" w:rsidRPr="00BD09CA" w:rsidRDefault="00BD09CA" w:rsidP="006D1C32">
      <w:pPr>
        <w:spacing w:line="276" w:lineRule="auto"/>
        <w:jc w:val="both"/>
      </w:pPr>
      <w:bookmarkStart w:id="2" w:name="005793"/>
      <w:bookmarkEnd w:id="2"/>
      <w:r>
        <w:t xml:space="preserve">- </w:t>
      </w:r>
      <w:r w:rsidRPr="00BD09CA"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BD09CA" w:rsidRPr="00BD09CA" w:rsidRDefault="00BD09CA" w:rsidP="006D1C32">
      <w:pPr>
        <w:spacing w:line="276" w:lineRule="auto"/>
        <w:jc w:val="both"/>
      </w:pPr>
      <w:bookmarkStart w:id="3" w:name="007513"/>
      <w:bookmarkEnd w:id="3"/>
      <w:r>
        <w:lastRenderedPageBreak/>
        <w:t xml:space="preserve">- </w:t>
      </w:r>
      <w:r w:rsidRPr="00BD09CA"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BD09CA" w:rsidRPr="00BD09CA" w:rsidRDefault="00BD09CA" w:rsidP="006D1C32">
      <w:pPr>
        <w:spacing w:line="276" w:lineRule="auto"/>
        <w:jc w:val="both"/>
      </w:pPr>
      <w:bookmarkStart w:id="4" w:name="007514"/>
      <w:bookmarkEnd w:id="4"/>
      <w:r>
        <w:t xml:space="preserve">- </w:t>
      </w:r>
      <w:r w:rsidRPr="00BD09CA"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BD09CA" w:rsidRPr="006D1C32" w:rsidRDefault="00BD09CA" w:rsidP="006D1C32">
      <w:pPr>
        <w:spacing w:line="276" w:lineRule="auto"/>
        <w:jc w:val="both"/>
      </w:pPr>
      <w:bookmarkStart w:id="5" w:name="003573"/>
      <w:bookmarkEnd w:id="5"/>
      <w:r>
        <w:t xml:space="preserve">- </w:t>
      </w:r>
      <w:r w:rsidRPr="00BD09CA"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BD09CA" w:rsidRDefault="00BD09CA" w:rsidP="006D1C32">
      <w:pPr>
        <w:spacing w:line="276" w:lineRule="auto"/>
        <w:ind w:firstLine="720"/>
        <w:jc w:val="both"/>
      </w:pPr>
      <w:r>
        <w:t>Формирование бюджетных ассигнований дорожного фонда на</w:t>
      </w:r>
      <w:bookmarkStart w:id="6" w:name="page21R_mcid50"/>
      <w:bookmarkEnd w:id="6"/>
      <w:r>
        <w:br/>
        <w:t>очередной финансовый год и на плановый период осуществляется в</w:t>
      </w:r>
      <w:bookmarkStart w:id="7" w:name="page21R_mcid51"/>
      <w:bookmarkEnd w:id="7"/>
      <w:r>
        <w:br/>
        <w:t>соответствии с бюджетны</w:t>
      </w:r>
      <w:bookmarkStart w:id="8" w:name="page21R_mcid52"/>
      <w:bookmarkEnd w:id="8"/>
      <w:r>
        <w:t>м законодательством Российской Федерации, в</w:t>
      </w:r>
      <w:bookmarkStart w:id="9" w:name="page21R_mcid53"/>
      <w:bookmarkEnd w:id="9"/>
      <w:r>
        <w:t xml:space="preserve"> порядке и в сроки, установленные нормативными правовыми актами</w:t>
      </w:r>
      <w:bookmarkStart w:id="10" w:name="page21R_mcid54"/>
      <w:bookmarkEnd w:id="10"/>
      <w:r>
        <w:br/>
        <w:t>органов</w:t>
      </w:r>
      <w:bookmarkStart w:id="11" w:name="page21R_mcid55"/>
      <w:bookmarkEnd w:id="11"/>
      <w:r>
        <w:t xml:space="preserve"> местного самоуправления</w:t>
      </w:r>
      <w:bookmarkStart w:id="12" w:name="page21R_mcid56"/>
      <w:bookmarkEnd w:id="12"/>
      <w:r>
        <w:t xml:space="preserve"> Заринского</w:t>
      </w:r>
      <w:bookmarkStart w:id="13" w:name="page21R_mcid57"/>
      <w:bookmarkStart w:id="14" w:name="page21R_mcid58"/>
      <w:bookmarkEnd w:id="13"/>
      <w:bookmarkEnd w:id="14"/>
      <w:r>
        <w:t xml:space="preserve"> сельского поселения.</w:t>
      </w:r>
      <w:bookmarkStart w:id="15" w:name="page21R_mcid59"/>
      <w:bookmarkStart w:id="16" w:name="page21R_mcid60"/>
      <w:bookmarkStart w:id="17" w:name="page21R_mcid61"/>
      <w:bookmarkStart w:id="18" w:name="page21R_mcid62"/>
      <w:bookmarkEnd w:id="15"/>
      <w:bookmarkEnd w:id="16"/>
      <w:bookmarkEnd w:id="17"/>
      <w:bookmarkEnd w:id="18"/>
      <w:r>
        <w:br/>
        <w:t>Главный распорядитель (главные распорядители) бюджетных</w:t>
      </w:r>
      <w:bookmarkStart w:id="19" w:name="page21R_mcid63"/>
      <w:bookmarkEnd w:id="19"/>
      <w:r>
        <w:br/>
        <w:t>ассигнований</w:t>
      </w:r>
      <w:bookmarkStart w:id="20" w:name="page21R_mcid64"/>
      <w:bookmarkEnd w:id="20"/>
      <w:r>
        <w:t xml:space="preserve"> дорожного фонда определяется решением о бюджете на</w:t>
      </w:r>
      <w:bookmarkStart w:id="21" w:name="page21R_mcid65"/>
      <w:bookmarkEnd w:id="21"/>
      <w:r>
        <w:br/>
        <w:t xml:space="preserve">очередной финансовый год и на плановый период» </w:t>
      </w:r>
    </w:p>
    <w:p w:rsidR="00BD09CA" w:rsidRDefault="00BD09CA" w:rsidP="006D1C32">
      <w:pPr>
        <w:spacing w:line="276" w:lineRule="auto"/>
        <w:ind w:left="720"/>
      </w:pPr>
    </w:p>
    <w:p w:rsidR="00BD09CA" w:rsidRDefault="00BD09CA" w:rsidP="006D1C32">
      <w:pPr>
        <w:spacing w:line="276" w:lineRule="auto"/>
      </w:pPr>
      <w:hyperlink r:id="rId5">
        <w:r>
          <w:rPr>
            <w:sz w:val="24"/>
            <w:szCs w:val="24"/>
          </w:rPr>
          <w:t>2</w:t>
        </w:r>
        <w:r>
          <w:t xml:space="preserve">.   Обнародовать настоящее решение в установленном порядке. </w:t>
        </w:r>
      </w:hyperlink>
      <w:hyperlink r:id="rId6"/>
    </w:p>
    <w:p w:rsidR="00BD09CA" w:rsidRDefault="00BD09CA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BD09CA" w:rsidRDefault="00BD09CA" w:rsidP="00BD09CA">
      <w:pPr>
        <w:shd w:val="clear" w:color="auto" w:fill="FFFFFF"/>
        <w:ind w:firstLine="708"/>
        <w:jc w:val="both"/>
      </w:pPr>
      <w:hyperlink r:id="rId7"/>
      <w:hyperlink r:id="rId8"/>
    </w:p>
    <w:tbl>
      <w:tblPr>
        <w:tblW w:w="9570" w:type="dxa"/>
        <w:tblLook w:val="04A0"/>
      </w:tblPr>
      <w:tblGrid>
        <w:gridCol w:w="4786"/>
        <w:gridCol w:w="4784"/>
      </w:tblGrid>
      <w:tr w:rsidR="00BD09CA" w:rsidTr="00DC170C">
        <w:tc>
          <w:tcPr>
            <w:tcW w:w="4785" w:type="dxa"/>
          </w:tcPr>
          <w:p w:rsidR="00BD09CA" w:rsidRPr="004C1DE8" w:rsidRDefault="00BD09CA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9">
              <w:r w:rsidRPr="004C1DE8">
                <w:rPr>
                  <w:rFonts w:ascii="Times New Roman" w:hAnsi="Times New Roman" w:cs="Times New Roman"/>
                  <w:szCs w:val="28"/>
                </w:rPr>
                <w:t xml:space="preserve">Глава Заринского </w:t>
              </w:r>
            </w:hyperlink>
          </w:p>
          <w:p w:rsidR="00BD09CA" w:rsidRPr="004C1DE8" w:rsidRDefault="00BD09CA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0">
              <w:r w:rsidRPr="004C1DE8">
                <w:rPr>
                  <w:rFonts w:ascii="Times New Roman" w:hAnsi="Times New Roman" w:cs="Times New Roman"/>
                  <w:szCs w:val="28"/>
                </w:rPr>
                <w:t>сельского поселения</w:t>
              </w:r>
            </w:hyperlink>
          </w:p>
          <w:p w:rsidR="00BD09CA" w:rsidRPr="004C1DE8" w:rsidRDefault="00BD09CA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1"/>
          </w:p>
          <w:p w:rsidR="00BD09CA" w:rsidRPr="004C1DE8" w:rsidRDefault="00BD09CA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4C1DE8">
              <w:rPr>
                <w:rFonts w:ascii="Times New Roman" w:hAnsi="Times New Roman" w:cs="Times New Roman"/>
              </w:rPr>
              <w:t>В.В.Бондаренко</w:t>
            </w:r>
          </w:p>
        </w:tc>
        <w:tc>
          <w:tcPr>
            <w:tcW w:w="4784" w:type="dxa"/>
          </w:tcPr>
          <w:p w:rsidR="00BD09CA" w:rsidRPr="004C1DE8" w:rsidRDefault="00BD09CA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2">
              <w:r w:rsidRPr="004C1DE8">
                <w:rPr>
                  <w:rFonts w:ascii="Times New Roman" w:hAnsi="Times New Roman" w:cs="Times New Roman"/>
                  <w:szCs w:val="28"/>
                </w:rPr>
                <w:t>Председатель Совета Заринского сельского поселения</w:t>
              </w:r>
            </w:hyperlink>
          </w:p>
          <w:p w:rsidR="00BD09CA" w:rsidRPr="004C1DE8" w:rsidRDefault="00BD09CA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3"/>
          </w:p>
          <w:p w:rsidR="00BD09CA" w:rsidRDefault="00BD09CA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4C1DE8">
              <w:rPr>
                <w:rFonts w:ascii="Times New Roman" w:hAnsi="Times New Roman" w:cs="Times New Roman"/>
              </w:rPr>
              <w:t>Н.В.Романовская</w:t>
            </w:r>
          </w:p>
        </w:tc>
      </w:tr>
    </w:tbl>
    <w:p w:rsidR="001A1E9B" w:rsidRDefault="001A1E9B"/>
    <w:sectPr w:rsidR="001A1E9B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4FA"/>
    <w:multiLevelType w:val="multilevel"/>
    <w:tmpl w:val="4A8C3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9CA"/>
    <w:rsid w:val="001A1E9B"/>
    <w:rsid w:val="00210665"/>
    <w:rsid w:val="006D1C32"/>
    <w:rsid w:val="00BD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D09CA"/>
    <w:pPr>
      <w:spacing w:after="0" w:line="240" w:lineRule="auto"/>
    </w:pPr>
    <w:rPr>
      <w:rFonts w:eastAsia="Times New Roman" w:cs="Calibri"/>
      <w:sz w:val="28"/>
      <w:lang w:eastAsia="ru-RU"/>
    </w:rPr>
  </w:style>
  <w:style w:type="paragraph" w:styleId="a3">
    <w:name w:val="List Paragraph"/>
    <w:basedOn w:val="a"/>
    <w:uiPriority w:val="34"/>
    <w:qFormat/>
    <w:rsid w:val="00BD09CA"/>
    <w:pPr>
      <w:ind w:left="720"/>
      <w:contextualSpacing/>
    </w:pPr>
  </w:style>
  <w:style w:type="paragraph" w:styleId="a4">
    <w:name w:val="No Spacing"/>
    <w:uiPriority w:val="1"/>
    <w:qFormat/>
    <w:rsid w:val="00BD09CA"/>
    <w:pPr>
      <w:spacing w:after="0" w:line="240" w:lineRule="auto"/>
    </w:pPr>
    <w:rPr>
      <w:rFonts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30709&amp;dst=100358" TargetMode="External"/><Relationship Id="rId13" Type="http://schemas.openxmlformats.org/officeDocument/2006/relationships/hyperlink" Target="https://login.consultant.ru/link/?req=doc&amp;base=RZB&amp;n=330709&amp;dst=1003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30709&amp;dst=100358" TargetMode="External"/><Relationship Id="rId12" Type="http://schemas.openxmlformats.org/officeDocument/2006/relationships/hyperlink" Target="https://login.consultant.ru/link/?req=doc&amp;base=RZB&amp;n=330709&amp;dst=100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30709&amp;dst=100358" TargetMode="External"/><Relationship Id="rId11" Type="http://schemas.openxmlformats.org/officeDocument/2006/relationships/hyperlink" Target="https://login.consultant.ru/link/?req=doc&amp;base=RZB&amp;n=330709&amp;dst=100358" TargetMode="External"/><Relationship Id="rId5" Type="http://schemas.openxmlformats.org/officeDocument/2006/relationships/hyperlink" Target="https://login.consultant.ru/link/?req=doc&amp;base=RZB&amp;n=330709&amp;dst=1003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30709&amp;dst=100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30709&amp;dst=1003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2024-03-04T05:21:00Z</dcterms:created>
  <dcterms:modified xsi:type="dcterms:W3CDTF">2024-03-04T05:38:00Z</dcterms:modified>
</cp:coreProperties>
</file>