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A" w:rsidRPr="00A120BA" w:rsidRDefault="00A120BA" w:rsidP="00A120BA">
      <w:pPr>
        <w:jc w:val="center"/>
        <w:rPr>
          <w:rFonts w:eastAsia="Times New Roman"/>
          <w:b/>
          <w:sz w:val="32"/>
          <w:szCs w:val="40"/>
        </w:rPr>
      </w:pPr>
      <w:r w:rsidRPr="00A120BA">
        <w:rPr>
          <w:rFonts w:eastAsia="Times New Roman"/>
          <w:b/>
          <w:sz w:val="32"/>
          <w:szCs w:val="40"/>
        </w:rPr>
        <w:t xml:space="preserve">Администрация </w:t>
      </w:r>
    </w:p>
    <w:p w:rsidR="00A120BA" w:rsidRPr="00A120BA" w:rsidRDefault="00A120BA" w:rsidP="00A120BA">
      <w:pPr>
        <w:jc w:val="center"/>
        <w:rPr>
          <w:rFonts w:eastAsia="Times New Roman"/>
          <w:b/>
          <w:sz w:val="32"/>
          <w:szCs w:val="40"/>
        </w:rPr>
      </w:pPr>
      <w:r w:rsidRPr="00A120BA">
        <w:rPr>
          <w:rFonts w:eastAsia="Times New Roman"/>
          <w:b/>
          <w:sz w:val="32"/>
          <w:szCs w:val="40"/>
        </w:rPr>
        <w:t>Заринского сельского поселения</w:t>
      </w:r>
    </w:p>
    <w:p w:rsidR="00A120BA" w:rsidRPr="00A120BA" w:rsidRDefault="00A120BA" w:rsidP="00A120BA">
      <w:pPr>
        <w:jc w:val="center"/>
        <w:rPr>
          <w:rFonts w:eastAsia="Times New Roman"/>
          <w:b/>
          <w:sz w:val="32"/>
          <w:szCs w:val="40"/>
        </w:rPr>
      </w:pPr>
      <w:r w:rsidRPr="00A120BA">
        <w:rPr>
          <w:rFonts w:eastAsia="Times New Roman"/>
          <w:b/>
          <w:sz w:val="32"/>
          <w:szCs w:val="40"/>
        </w:rPr>
        <w:t>Марьяновского муниципального района</w:t>
      </w:r>
    </w:p>
    <w:p w:rsidR="00A120BA" w:rsidRPr="00A120BA" w:rsidRDefault="00A120BA" w:rsidP="00A120BA">
      <w:pPr>
        <w:jc w:val="center"/>
        <w:rPr>
          <w:rFonts w:eastAsia="Times New Roman"/>
          <w:b/>
          <w:sz w:val="32"/>
          <w:szCs w:val="40"/>
        </w:rPr>
      </w:pPr>
      <w:r w:rsidRPr="00A120BA">
        <w:rPr>
          <w:rFonts w:eastAsia="Times New Roman"/>
          <w:b/>
          <w:sz w:val="32"/>
          <w:szCs w:val="40"/>
        </w:rPr>
        <w:t xml:space="preserve">Омской области </w:t>
      </w:r>
    </w:p>
    <w:p w:rsidR="00A120BA" w:rsidRPr="00A120BA" w:rsidRDefault="00A120BA" w:rsidP="00A120BA">
      <w:pPr>
        <w:jc w:val="center"/>
        <w:rPr>
          <w:rFonts w:eastAsia="Times New Roman"/>
          <w:b/>
          <w:sz w:val="32"/>
          <w:szCs w:val="40"/>
        </w:rPr>
      </w:pPr>
    </w:p>
    <w:p w:rsidR="00A120BA" w:rsidRPr="00A120BA" w:rsidRDefault="00A120BA" w:rsidP="00A120BA">
      <w:pPr>
        <w:tabs>
          <w:tab w:val="left" w:pos="4680"/>
        </w:tabs>
        <w:ind w:right="-55"/>
        <w:jc w:val="center"/>
        <w:rPr>
          <w:rFonts w:eastAsia="Times New Roman"/>
          <w:b/>
          <w:sz w:val="32"/>
          <w:szCs w:val="40"/>
        </w:rPr>
      </w:pPr>
      <w:r w:rsidRPr="00A120BA">
        <w:rPr>
          <w:rFonts w:eastAsia="Times New Roman"/>
          <w:b/>
          <w:sz w:val="32"/>
          <w:szCs w:val="40"/>
        </w:rPr>
        <w:t>ПОСТАНОВЛЕНИЕ</w:t>
      </w:r>
    </w:p>
    <w:p w:rsidR="00A120BA" w:rsidRDefault="00A120BA" w:rsidP="00A120BA">
      <w:pPr>
        <w:tabs>
          <w:tab w:val="left" w:pos="4680"/>
        </w:tabs>
        <w:ind w:right="-55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120BA" w:rsidTr="007F4CCA">
        <w:tc>
          <w:tcPr>
            <w:tcW w:w="4785" w:type="dxa"/>
            <w:hideMark/>
          </w:tcPr>
          <w:p w:rsidR="00A120BA" w:rsidRDefault="00A120BA" w:rsidP="007F4CCA">
            <w:pPr>
              <w:tabs>
                <w:tab w:val="left" w:pos="4680"/>
              </w:tabs>
              <w:ind w:right="-5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04.06.2024</w:t>
            </w:r>
          </w:p>
        </w:tc>
        <w:tc>
          <w:tcPr>
            <w:tcW w:w="4785" w:type="dxa"/>
            <w:hideMark/>
          </w:tcPr>
          <w:p w:rsidR="00A120BA" w:rsidRDefault="00A120BA" w:rsidP="007F4CCA">
            <w:pPr>
              <w:tabs>
                <w:tab w:val="left" w:pos="1560"/>
                <w:tab w:val="center" w:pos="2312"/>
                <w:tab w:val="left" w:pos="4680"/>
              </w:tabs>
              <w:ind w:right="-5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ab/>
              <w:t xml:space="preserve">                               № 59</w:t>
            </w:r>
            <w:r>
              <w:rPr>
                <w:rFonts w:eastAsia="Times New Roman"/>
                <w:sz w:val="28"/>
                <w:szCs w:val="28"/>
              </w:rPr>
              <w:tab/>
            </w:r>
          </w:p>
        </w:tc>
      </w:tr>
    </w:tbl>
    <w:p w:rsidR="00A120BA" w:rsidRDefault="00A120BA" w:rsidP="00A234E3">
      <w:pPr>
        <w:pStyle w:val="2"/>
        <w:jc w:val="both"/>
        <w:rPr>
          <w:color w:val="000000"/>
        </w:rPr>
      </w:pPr>
    </w:p>
    <w:p w:rsidR="00A234E3" w:rsidRPr="00A234E3" w:rsidRDefault="001F5F87" w:rsidP="00A234E3">
      <w:pPr>
        <w:pStyle w:val="2"/>
        <w:jc w:val="both"/>
        <w:rPr>
          <w:color w:val="000000"/>
        </w:rPr>
      </w:pPr>
      <w:proofErr w:type="gramStart"/>
      <w:r>
        <w:rPr>
          <w:color w:val="000000"/>
        </w:rPr>
        <w:t xml:space="preserve">О внесении изменений в </w:t>
      </w:r>
      <w:r w:rsidR="00A234E3">
        <w:rPr>
          <w:color w:val="000000"/>
        </w:rPr>
        <w:t xml:space="preserve">Постановление Главы </w:t>
      </w:r>
      <w:r w:rsidR="00A120BA">
        <w:rPr>
          <w:color w:val="000000"/>
        </w:rPr>
        <w:t>Зарин</w:t>
      </w:r>
      <w:r w:rsidR="00A234E3">
        <w:rPr>
          <w:color w:val="000000"/>
        </w:rPr>
        <w:t>ского сельского поселения от 18.01.2022 №</w:t>
      </w:r>
      <w:r w:rsidR="00A120BA">
        <w:rPr>
          <w:color w:val="000000"/>
        </w:rPr>
        <w:t xml:space="preserve"> 3 </w:t>
      </w:r>
      <w:r w:rsidR="00A234E3">
        <w:rPr>
          <w:color w:val="000000"/>
        </w:rPr>
        <w:t>«</w:t>
      </w:r>
      <w:r w:rsidR="00A234E3" w:rsidRPr="00A234E3">
        <w:rPr>
          <w:color w:val="000000"/>
        </w:rPr>
        <w:t xml:space="preserve"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  о требованиях к форме планов-графиков закупок и о признании утратившими силу отдельных постановлений Главы </w:t>
      </w:r>
      <w:r w:rsidR="00A120BA">
        <w:rPr>
          <w:color w:val="000000"/>
        </w:rPr>
        <w:t>Зарин</w:t>
      </w:r>
      <w:r w:rsidR="00A234E3" w:rsidRPr="00A234E3">
        <w:rPr>
          <w:color w:val="000000"/>
        </w:rPr>
        <w:t>ского сельского поселения Марьяновского</w:t>
      </w:r>
      <w:proofErr w:type="gramEnd"/>
      <w:r w:rsidR="00A234E3" w:rsidRPr="00A234E3">
        <w:rPr>
          <w:color w:val="000000"/>
        </w:rPr>
        <w:t xml:space="preserve"> муниципального района Омской области</w:t>
      </w:r>
      <w:r w:rsidR="00A234E3">
        <w:rPr>
          <w:color w:val="000000"/>
        </w:rPr>
        <w:t>»</w:t>
      </w:r>
    </w:p>
    <w:p w:rsidR="001F5F87" w:rsidRDefault="001F5F87" w:rsidP="001F5F87">
      <w:pPr>
        <w:rPr>
          <w:color w:val="000000"/>
          <w:sz w:val="28"/>
          <w:szCs w:val="28"/>
          <w:u w:val="single"/>
        </w:rPr>
      </w:pPr>
    </w:p>
    <w:p w:rsidR="00D74318" w:rsidRPr="00D74318" w:rsidRDefault="00D74318" w:rsidP="00D74318">
      <w:pPr>
        <w:jc w:val="both"/>
        <w:rPr>
          <w:iCs/>
          <w:color w:val="000000"/>
          <w:sz w:val="28"/>
          <w:szCs w:val="28"/>
        </w:rPr>
      </w:pPr>
      <w:r w:rsidRPr="00D74318">
        <w:rPr>
          <w:iCs/>
          <w:color w:val="000000"/>
          <w:sz w:val="28"/>
          <w:szCs w:val="28"/>
        </w:rPr>
        <w:t xml:space="preserve">       </w:t>
      </w:r>
      <w:proofErr w:type="gramStart"/>
      <w:r w:rsidRPr="00D74318">
        <w:rPr>
          <w:iCs/>
          <w:color w:val="000000"/>
          <w:sz w:val="28"/>
          <w:szCs w:val="28"/>
        </w:rPr>
        <w:t xml:space="preserve">В соответствии с </w:t>
      </w:r>
      <w:hyperlink r:id="rId5" w:history="1">
        <w:r w:rsidRPr="00D74318">
          <w:rPr>
            <w:rStyle w:val="a7"/>
            <w:iCs/>
            <w:sz w:val="28"/>
            <w:szCs w:val="28"/>
          </w:rPr>
          <w:t>частями 3</w:t>
        </w:r>
      </w:hyperlink>
      <w:r w:rsidRPr="00D74318">
        <w:rPr>
          <w:iCs/>
          <w:color w:val="000000"/>
          <w:sz w:val="28"/>
          <w:szCs w:val="28"/>
        </w:rPr>
        <w:t xml:space="preserve"> и </w:t>
      </w:r>
      <w:hyperlink r:id="rId6" w:history="1">
        <w:r w:rsidRPr="00D74318">
          <w:rPr>
            <w:rStyle w:val="a7"/>
            <w:iCs/>
            <w:sz w:val="28"/>
            <w:szCs w:val="28"/>
          </w:rPr>
          <w:t>4 статьи 16</w:t>
        </w:r>
      </w:hyperlink>
      <w:r w:rsidRPr="00D74318">
        <w:rPr>
          <w:iCs/>
          <w:color w:val="000000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7" w:history="1">
        <w:r w:rsidRPr="00D74318">
          <w:rPr>
            <w:rStyle w:val="a7"/>
            <w:iCs/>
            <w:sz w:val="28"/>
            <w:szCs w:val="28"/>
          </w:rPr>
          <w:t>Постановлением</w:t>
        </w:r>
      </w:hyperlink>
      <w:r w:rsidRPr="00D74318">
        <w:rPr>
          <w:iCs/>
          <w:color w:val="000000"/>
          <w:sz w:val="28"/>
          <w:szCs w:val="28"/>
        </w:rPr>
        <w:t xml:space="preserve"> Правительства РФ от 30 сентября 2019 г. № 1279 «Об установлении порядка формирования, утверждения планов-графиков закупок, внесения изменений в такие планы планы-графики, размещения планов-графиков закупок в единой информационной системе в сфере</w:t>
      </w:r>
      <w:proofErr w:type="gramEnd"/>
      <w:r w:rsidRPr="00D74318">
        <w:rPr>
          <w:iCs/>
          <w:color w:val="000000"/>
          <w:sz w:val="28"/>
          <w:szCs w:val="28"/>
        </w:rPr>
        <w:t xml:space="preserve"> закупок, особенностей включения информации в такие планы-графики и требований к форме планов-графиков и о признании </w:t>
      </w:r>
      <w:proofErr w:type="gramStart"/>
      <w:r w:rsidRPr="00D74318">
        <w:rPr>
          <w:iCs/>
          <w:color w:val="000000"/>
          <w:sz w:val="28"/>
          <w:szCs w:val="28"/>
        </w:rPr>
        <w:t>утратившими</w:t>
      </w:r>
      <w:proofErr w:type="gramEnd"/>
      <w:r w:rsidRPr="00D74318">
        <w:rPr>
          <w:iCs/>
          <w:color w:val="000000"/>
          <w:sz w:val="28"/>
          <w:szCs w:val="28"/>
        </w:rPr>
        <w:t xml:space="preserve"> силу отдельных решений Правительства Российской Федерации»</w:t>
      </w:r>
      <w:r w:rsidR="00A120BA">
        <w:rPr>
          <w:iCs/>
          <w:color w:val="000000"/>
          <w:sz w:val="28"/>
          <w:szCs w:val="28"/>
        </w:rPr>
        <w:t>,</w:t>
      </w:r>
      <w:r w:rsidRPr="00D74318">
        <w:rPr>
          <w:iCs/>
          <w:color w:val="000000"/>
          <w:sz w:val="28"/>
          <w:szCs w:val="28"/>
        </w:rPr>
        <w:t xml:space="preserve"> </w:t>
      </w:r>
    </w:p>
    <w:p w:rsidR="00A120BA" w:rsidRDefault="00A120BA" w:rsidP="008C69FE">
      <w:pPr>
        <w:rPr>
          <w:color w:val="000000"/>
          <w:sz w:val="28"/>
          <w:szCs w:val="28"/>
        </w:rPr>
      </w:pPr>
    </w:p>
    <w:p w:rsidR="001F5F87" w:rsidRDefault="001F5F87" w:rsidP="008C69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F5F87" w:rsidRDefault="001F5F87" w:rsidP="001F5F87">
      <w:pPr>
        <w:spacing w:line="240" w:lineRule="exact"/>
        <w:jc w:val="center"/>
        <w:rPr>
          <w:color w:val="000000"/>
          <w:sz w:val="28"/>
          <w:szCs w:val="28"/>
        </w:rPr>
      </w:pPr>
    </w:p>
    <w:p w:rsidR="00721485" w:rsidRPr="00D74318" w:rsidRDefault="001F5F87" w:rsidP="00D74318">
      <w:pPr>
        <w:jc w:val="both"/>
        <w:rPr>
          <w:sz w:val="28"/>
          <w:szCs w:val="28"/>
        </w:rPr>
      </w:pPr>
      <w:r w:rsidRPr="00D74318">
        <w:rPr>
          <w:sz w:val="28"/>
          <w:szCs w:val="28"/>
        </w:rPr>
        <w:t>1.</w:t>
      </w:r>
      <w:r w:rsidR="00A120BA">
        <w:rPr>
          <w:sz w:val="28"/>
          <w:szCs w:val="28"/>
        </w:rPr>
        <w:t xml:space="preserve"> </w:t>
      </w:r>
      <w:proofErr w:type="gramStart"/>
      <w:r w:rsidRPr="00D74318">
        <w:rPr>
          <w:sz w:val="28"/>
          <w:szCs w:val="28"/>
        </w:rPr>
        <w:t>Внести в</w:t>
      </w:r>
      <w:r w:rsidR="00D74318" w:rsidRPr="00D74318">
        <w:rPr>
          <w:sz w:val="28"/>
          <w:szCs w:val="28"/>
        </w:rPr>
        <w:t xml:space="preserve"> Постановление Главы </w:t>
      </w:r>
      <w:r w:rsidR="00A120BA">
        <w:rPr>
          <w:sz w:val="28"/>
          <w:szCs w:val="28"/>
        </w:rPr>
        <w:t>Зарин</w:t>
      </w:r>
      <w:r w:rsidR="00D74318" w:rsidRPr="00D74318">
        <w:rPr>
          <w:sz w:val="28"/>
          <w:szCs w:val="28"/>
        </w:rPr>
        <w:t>ского сель</w:t>
      </w:r>
      <w:r w:rsidR="00A120BA">
        <w:rPr>
          <w:sz w:val="28"/>
          <w:szCs w:val="28"/>
        </w:rPr>
        <w:t>ского поселения от 18.01.2022 № 3</w:t>
      </w:r>
      <w:r w:rsidR="00D74318" w:rsidRPr="00D74318">
        <w:rPr>
          <w:sz w:val="28"/>
          <w:szCs w:val="28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  о требованиях к форме планов-графиков закупок и о признании утратившими силу отдельных постановлений Главы </w:t>
      </w:r>
      <w:r w:rsidR="00A120BA">
        <w:rPr>
          <w:sz w:val="28"/>
          <w:szCs w:val="28"/>
        </w:rPr>
        <w:t>Зарин</w:t>
      </w:r>
      <w:r w:rsidR="00D74318" w:rsidRPr="00D74318">
        <w:rPr>
          <w:sz w:val="28"/>
          <w:szCs w:val="28"/>
        </w:rPr>
        <w:t>ского сельского поселения Марьяновского муниципального района</w:t>
      </w:r>
      <w:proofErr w:type="gramEnd"/>
      <w:r w:rsidR="00D74318" w:rsidRPr="00D74318">
        <w:rPr>
          <w:sz w:val="28"/>
          <w:szCs w:val="28"/>
        </w:rPr>
        <w:t xml:space="preserve"> Омской области»</w:t>
      </w:r>
      <w:r>
        <w:rPr>
          <w:color w:val="000000"/>
          <w:sz w:val="28"/>
        </w:rPr>
        <w:t>,</w:t>
      </w:r>
      <w:r>
        <w:rPr>
          <w:color w:val="000000"/>
          <w:sz w:val="28"/>
          <w:szCs w:val="28"/>
        </w:rPr>
        <w:t xml:space="preserve"> изменения следующего содержания:</w:t>
      </w:r>
    </w:p>
    <w:p w:rsidR="0094481D" w:rsidRDefault="00F94FC0" w:rsidP="0094481D">
      <w:pPr>
        <w:pStyle w:val="1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4318">
        <w:rPr>
          <w:rFonts w:ascii="Times New Roman" w:hAnsi="Times New Roman"/>
          <w:sz w:val="28"/>
          <w:szCs w:val="28"/>
        </w:rPr>
        <w:t>Пункт 20 Положения</w:t>
      </w:r>
      <w:r>
        <w:rPr>
          <w:rFonts w:ascii="Times New Roman" w:hAnsi="Times New Roman"/>
          <w:sz w:val="28"/>
          <w:szCs w:val="28"/>
        </w:rPr>
        <w:t>, читать в новой редакции:</w:t>
      </w:r>
    </w:p>
    <w:p w:rsidR="00F94FC0" w:rsidRDefault="00F94FC0" w:rsidP="00D74318">
      <w:pPr>
        <w:jc w:val="both"/>
        <w:rPr>
          <w:rFonts w:eastAsia="Times New Roman"/>
          <w:sz w:val="28"/>
          <w:szCs w:val="28"/>
        </w:rPr>
      </w:pPr>
      <w:r w:rsidRPr="00D74318">
        <w:rPr>
          <w:sz w:val="28"/>
          <w:szCs w:val="28"/>
        </w:rPr>
        <w:t>«</w:t>
      </w:r>
      <w:r w:rsidR="00D74318" w:rsidRPr="00D74318">
        <w:rPr>
          <w:rFonts w:eastAsia="Times New Roman"/>
          <w:sz w:val="28"/>
          <w:szCs w:val="28"/>
        </w:rPr>
        <w:t>20. Заказчики и лица, указанные в </w:t>
      </w:r>
      <w:hyperlink r:id="rId8" w:anchor="block_1206" w:history="1">
        <w:r w:rsidR="00D74318" w:rsidRPr="00D74318">
          <w:rPr>
            <w:rStyle w:val="a7"/>
            <w:sz w:val="28"/>
            <w:szCs w:val="28"/>
            <w:lang w:eastAsia="en-US"/>
          </w:rPr>
          <w:t>подпунктах "е" - "к" пункта 2</w:t>
        </w:r>
      </w:hyperlink>
      <w:r w:rsidR="00D74318" w:rsidRPr="00D74318">
        <w:rPr>
          <w:rFonts w:eastAsia="Times New Roman"/>
          <w:sz w:val="28"/>
          <w:szCs w:val="28"/>
        </w:rPr>
        <w:t> настоящего Положения, за исключением случаев, предусмотренных </w:t>
      </w:r>
      <w:hyperlink r:id="rId9" w:anchor="block_1025" w:history="1">
        <w:r w:rsidR="00D74318" w:rsidRPr="00D74318">
          <w:rPr>
            <w:rStyle w:val="a7"/>
            <w:sz w:val="28"/>
            <w:szCs w:val="28"/>
            <w:lang w:eastAsia="en-US"/>
          </w:rPr>
          <w:t>пунктами 25</w:t>
        </w:r>
      </w:hyperlink>
      <w:r w:rsidR="00D74318" w:rsidRPr="00D74318">
        <w:rPr>
          <w:rFonts w:eastAsia="Times New Roman"/>
          <w:sz w:val="28"/>
          <w:szCs w:val="28"/>
        </w:rPr>
        <w:t> и </w:t>
      </w:r>
      <w:hyperlink r:id="rId10" w:anchor="block_1026" w:history="1">
        <w:r w:rsidR="00D74318" w:rsidRPr="00D74318">
          <w:rPr>
            <w:rStyle w:val="a7"/>
            <w:sz w:val="28"/>
            <w:szCs w:val="28"/>
            <w:lang w:eastAsia="en-US"/>
          </w:rPr>
          <w:t>26</w:t>
        </w:r>
      </w:hyperlink>
      <w:r w:rsidR="00D74318" w:rsidRPr="00D74318">
        <w:rPr>
          <w:rFonts w:eastAsia="Times New Roman"/>
          <w:sz w:val="28"/>
          <w:szCs w:val="28"/>
        </w:rPr>
        <w:t> настоящего Положения, формируют, утверждают и размещают планы-графики в единой информационной системе</w:t>
      </w:r>
      <w:r w:rsidR="00D74318">
        <w:rPr>
          <w:rFonts w:eastAsia="Times New Roman"/>
          <w:sz w:val="28"/>
          <w:szCs w:val="28"/>
        </w:rPr>
        <w:t>:</w:t>
      </w:r>
    </w:p>
    <w:p w:rsidR="00D74318" w:rsidRDefault="00D74318" w:rsidP="00D74318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заказчики и лица, указанные в подпунктах «е</w:t>
      </w:r>
      <w:proofErr w:type="gramStart"/>
      <w:r>
        <w:rPr>
          <w:rFonts w:eastAsia="Times New Roman"/>
          <w:sz w:val="28"/>
          <w:szCs w:val="28"/>
        </w:rPr>
        <w:t>»-</w:t>
      </w:r>
      <w:proofErr w:type="gramEnd"/>
      <w:r>
        <w:rPr>
          <w:rFonts w:eastAsia="Times New Roman"/>
          <w:sz w:val="28"/>
          <w:szCs w:val="28"/>
        </w:rPr>
        <w:t xml:space="preserve">«к» пункта 2 </w:t>
      </w:r>
      <w:r>
        <w:rPr>
          <w:rFonts w:eastAsia="Times New Roman"/>
          <w:sz w:val="28"/>
          <w:szCs w:val="28"/>
        </w:rPr>
        <w:lastRenderedPageBreak/>
        <w:t xml:space="preserve">настоящего Положения. При этом формирование планов-графиков в единой информационной системе посредствам информационного взаимодействия единой </w:t>
      </w:r>
      <w:r w:rsidR="008B790C">
        <w:rPr>
          <w:rFonts w:eastAsia="Times New Roman"/>
          <w:sz w:val="28"/>
          <w:szCs w:val="28"/>
        </w:rPr>
        <w:t>информационной системы с региональными и муниципальными информационными системами в сфере закупок;</w:t>
      </w:r>
    </w:p>
    <w:p w:rsidR="008B790C" w:rsidRDefault="008B790C" w:rsidP="00D74318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подведомственные учреждения Министерства обороны Российской Федерации, являющиеся иными получателями средств федерального бюджета, осуществляющими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8B790C" w:rsidRDefault="008B790C" w:rsidP="00D74318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 Служба внешней разведки Российской Федерации, а также подведомственные ей государственные учреждения и государственные унитарные предприятия;</w:t>
      </w:r>
    </w:p>
    <w:p w:rsidR="008B790C" w:rsidRDefault="008B790C" w:rsidP="00D74318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Федеральная служба безопасности Российской Федерации, а также подведомственные ей государственные учреждения и государственные унитарные предприятия.</w:t>
      </w:r>
    </w:p>
    <w:p w:rsidR="008B790C" w:rsidRDefault="008B790C" w:rsidP="008B790C">
      <w:pPr>
        <w:jc w:val="both"/>
        <w:rPr>
          <w:rFonts w:eastAsia="Times New Roman"/>
          <w:sz w:val="28"/>
          <w:szCs w:val="28"/>
        </w:rPr>
      </w:pPr>
    </w:p>
    <w:p w:rsidR="008B790C" w:rsidRDefault="005B42D4" w:rsidP="008B79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proofErr w:type="spellStart"/>
      <w:r>
        <w:rPr>
          <w:rFonts w:eastAsia="Times New Roman"/>
          <w:sz w:val="28"/>
          <w:szCs w:val="28"/>
        </w:rPr>
        <w:t>пп</w:t>
      </w:r>
      <w:proofErr w:type="spellEnd"/>
      <w:r>
        <w:rPr>
          <w:rFonts w:eastAsia="Times New Roman"/>
          <w:sz w:val="28"/>
          <w:szCs w:val="28"/>
        </w:rPr>
        <w:t>. Г пункта 18</w:t>
      </w:r>
      <w:r w:rsidR="008B790C">
        <w:rPr>
          <w:rFonts w:eastAsia="Times New Roman"/>
          <w:sz w:val="28"/>
          <w:szCs w:val="28"/>
        </w:rPr>
        <w:t xml:space="preserve"> читать в новой редакции:</w:t>
      </w:r>
    </w:p>
    <w:p w:rsidR="005B42D4" w:rsidRDefault="008B790C" w:rsidP="005B42D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5B42D4" w:rsidRPr="005B42D4">
        <w:rPr>
          <w:rFonts w:eastAsia="Times New Roman"/>
          <w:sz w:val="28"/>
          <w:szCs w:val="28"/>
        </w:rPr>
        <w:t>о закупках, которые планируется осуществлять в соответствии с </w:t>
      </w:r>
      <w:hyperlink r:id="rId11" w:anchor="block_241024" w:history="1">
        <w:r w:rsidR="005B42D4" w:rsidRPr="005B42D4">
          <w:rPr>
            <w:rStyle w:val="a7"/>
            <w:rFonts w:eastAsia="Times New Roman"/>
            <w:sz w:val="28"/>
            <w:szCs w:val="28"/>
          </w:rPr>
          <w:t>подпунктом "г" пункта 2 части 10 статьи 24</w:t>
        </w:r>
      </w:hyperlink>
      <w:r w:rsidR="005B42D4" w:rsidRPr="005B42D4">
        <w:rPr>
          <w:rFonts w:eastAsia="Times New Roman"/>
          <w:sz w:val="28"/>
          <w:szCs w:val="28"/>
        </w:rPr>
        <w:t>, </w:t>
      </w:r>
      <w:hyperlink r:id="rId12" w:anchor="block_9314" w:history="1">
        <w:r w:rsidR="005B42D4" w:rsidRPr="005B42D4">
          <w:rPr>
            <w:rStyle w:val="a7"/>
            <w:rFonts w:eastAsia="Times New Roman"/>
            <w:sz w:val="28"/>
            <w:szCs w:val="28"/>
          </w:rPr>
          <w:t>пунктами 4</w:t>
        </w:r>
      </w:hyperlink>
      <w:r w:rsidR="005B42D4" w:rsidRPr="005B42D4">
        <w:rPr>
          <w:rFonts w:eastAsia="Times New Roman"/>
          <w:sz w:val="28"/>
          <w:szCs w:val="28"/>
        </w:rPr>
        <w:t> (за исключением закупки, осуществляемой в соответствии с частью 12 статьи 93 настоящего Федерального закона), </w:t>
      </w:r>
      <w:hyperlink r:id="rId13" w:anchor="block_9315" w:history="1">
        <w:r w:rsidR="005B42D4" w:rsidRPr="005B42D4">
          <w:rPr>
            <w:rStyle w:val="a7"/>
            <w:rFonts w:eastAsia="Times New Roman"/>
            <w:sz w:val="28"/>
            <w:szCs w:val="28"/>
          </w:rPr>
          <w:t>5</w:t>
        </w:r>
      </w:hyperlink>
      <w:r w:rsidR="005B42D4">
        <w:rPr>
          <w:rFonts w:eastAsia="Times New Roman"/>
          <w:sz w:val="28"/>
          <w:szCs w:val="28"/>
        </w:rPr>
        <w:t> (</w:t>
      </w:r>
      <w:r w:rsidR="005B42D4" w:rsidRPr="005B42D4">
        <w:rPr>
          <w:rFonts w:eastAsia="Times New Roman"/>
          <w:sz w:val="28"/>
          <w:szCs w:val="28"/>
        </w:rPr>
        <w:t>за исключением закупки у единственного поставщика на сумму, предусмотренную частью 12 статьи 93 Федерального закона), </w:t>
      </w:r>
      <w:hyperlink r:id="rId14" w:anchor="block_93123" w:history="1">
        <w:r w:rsidR="005B42D4" w:rsidRPr="005B42D4">
          <w:rPr>
            <w:rStyle w:val="a7"/>
            <w:rFonts w:eastAsia="Times New Roman"/>
            <w:sz w:val="28"/>
            <w:szCs w:val="28"/>
          </w:rPr>
          <w:t>23</w:t>
        </w:r>
      </w:hyperlink>
      <w:r w:rsidR="005B42D4" w:rsidRPr="005B42D4">
        <w:rPr>
          <w:rFonts w:eastAsia="Times New Roman"/>
          <w:sz w:val="28"/>
          <w:szCs w:val="28"/>
        </w:rPr>
        <w:t>, </w:t>
      </w:r>
      <w:hyperlink r:id="rId15" w:anchor="block_93126" w:history="1">
        <w:r w:rsidR="005B42D4" w:rsidRPr="005B42D4">
          <w:rPr>
            <w:rStyle w:val="a7"/>
            <w:rFonts w:eastAsia="Times New Roman"/>
            <w:sz w:val="28"/>
            <w:szCs w:val="28"/>
          </w:rPr>
          <w:t>26</w:t>
        </w:r>
      </w:hyperlink>
      <w:r w:rsidR="005B42D4" w:rsidRPr="005B42D4">
        <w:rPr>
          <w:rFonts w:eastAsia="Times New Roman"/>
          <w:sz w:val="28"/>
          <w:szCs w:val="28"/>
        </w:rPr>
        <w:t>, </w:t>
      </w:r>
      <w:hyperlink r:id="rId16" w:anchor="block_93133" w:history="1">
        <w:r w:rsidR="005B42D4" w:rsidRPr="005B42D4">
          <w:rPr>
            <w:rStyle w:val="a7"/>
            <w:rFonts w:eastAsia="Times New Roman"/>
            <w:sz w:val="28"/>
            <w:szCs w:val="28"/>
          </w:rPr>
          <w:t>33</w:t>
        </w:r>
      </w:hyperlink>
      <w:r w:rsidR="005B42D4" w:rsidRPr="005B42D4">
        <w:rPr>
          <w:rFonts w:eastAsia="Times New Roman"/>
          <w:sz w:val="28"/>
          <w:szCs w:val="28"/>
        </w:rPr>
        <w:t>, </w:t>
      </w:r>
      <w:hyperlink r:id="rId17" w:anchor="block_93142" w:history="1">
        <w:r w:rsidR="005B42D4" w:rsidRPr="005B42D4">
          <w:rPr>
            <w:rStyle w:val="a7"/>
            <w:rFonts w:eastAsia="Times New Roman"/>
            <w:sz w:val="28"/>
            <w:szCs w:val="28"/>
          </w:rPr>
          <w:t>42</w:t>
        </w:r>
      </w:hyperlink>
      <w:r w:rsidR="005B42D4" w:rsidRPr="005B42D4">
        <w:rPr>
          <w:rFonts w:eastAsia="Times New Roman"/>
          <w:sz w:val="28"/>
          <w:szCs w:val="28"/>
        </w:rPr>
        <w:t> и </w:t>
      </w:r>
      <w:hyperlink r:id="rId18" w:anchor="block_93144" w:history="1">
        <w:r w:rsidR="005B42D4" w:rsidRPr="005B42D4">
          <w:rPr>
            <w:rStyle w:val="a7"/>
            <w:rFonts w:eastAsia="Times New Roman"/>
            <w:sz w:val="28"/>
            <w:szCs w:val="28"/>
          </w:rPr>
          <w:t>44 </w:t>
        </w:r>
      </w:hyperlink>
      <w:hyperlink r:id="rId19" w:anchor="block_931" w:history="1">
        <w:r w:rsidR="005B42D4" w:rsidRPr="005B42D4">
          <w:rPr>
            <w:rStyle w:val="a7"/>
            <w:rFonts w:eastAsia="Times New Roman"/>
            <w:sz w:val="28"/>
            <w:szCs w:val="28"/>
          </w:rPr>
          <w:t>части 1</w:t>
        </w:r>
      </w:hyperlink>
      <w:r w:rsidR="005B42D4" w:rsidRPr="005B42D4">
        <w:rPr>
          <w:rFonts w:eastAsia="Times New Roman"/>
          <w:sz w:val="28"/>
          <w:szCs w:val="28"/>
        </w:rPr>
        <w:t> и частью 12 статьи 93 Федерального закона, в размере годового объема финансового обеспечения соответствующих закупок. При этом </w:t>
      </w:r>
      <w:hyperlink r:id="rId20" w:anchor="block_10021" w:history="1">
        <w:r w:rsidR="005B42D4" w:rsidRPr="005B42D4">
          <w:rPr>
            <w:rStyle w:val="a7"/>
            <w:rFonts w:eastAsia="Times New Roman"/>
            <w:sz w:val="28"/>
            <w:szCs w:val="28"/>
          </w:rPr>
          <w:t>графы 3</w:t>
        </w:r>
      </w:hyperlink>
      <w:r w:rsidR="005B42D4" w:rsidRPr="005B42D4">
        <w:rPr>
          <w:rFonts w:eastAsia="Times New Roman"/>
          <w:sz w:val="28"/>
          <w:szCs w:val="28"/>
        </w:rPr>
        <w:t>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5B42D4" w:rsidRDefault="005B42D4" w:rsidP="005B42D4">
      <w:pPr>
        <w:jc w:val="both"/>
        <w:rPr>
          <w:rFonts w:eastAsia="Times New Roman"/>
          <w:sz w:val="28"/>
          <w:szCs w:val="28"/>
        </w:rPr>
      </w:pPr>
    </w:p>
    <w:p w:rsidR="005B42D4" w:rsidRDefault="005B42D4" w:rsidP="005B42D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A120B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п.19 читать в новой редакции:</w:t>
      </w:r>
    </w:p>
    <w:p w:rsidR="005B42D4" w:rsidRPr="005B42D4" w:rsidRDefault="005B42D4" w:rsidP="005B42D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5B42D4">
        <w:rPr>
          <w:rFonts w:eastAsia="Times New Roman"/>
          <w:sz w:val="28"/>
          <w:szCs w:val="28"/>
        </w:rPr>
        <w:t>19. Заказчики и лица, указанные в </w:t>
      </w:r>
      <w:hyperlink r:id="rId21" w:anchor="block_1201" w:history="1">
        <w:r w:rsidRPr="005B42D4">
          <w:rPr>
            <w:rStyle w:val="a7"/>
            <w:rFonts w:eastAsia="Times New Roman"/>
            <w:sz w:val="28"/>
            <w:szCs w:val="28"/>
          </w:rPr>
          <w:t>подпунктах "а" - "д" пункта 2</w:t>
        </w:r>
      </w:hyperlink>
      <w:r w:rsidRPr="005B42D4">
        <w:rPr>
          <w:rFonts w:eastAsia="Times New Roman"/>
          <w:sz w:val="28"/>
          <w:szCs w:val="28"/>
        </w:rPr>
        <w:t> настоящего Положения, за исключением случаев, предусмотренных </w:t>
      </w:r>
      <w:hyperlink r:id="rId22" w:anchor="block_1025" w:history="1">
        <w:r w:rsidRPr="005B42D4">
          <w:rPr>
            <w:rStyle w:val="a7"/>
            <w:rFonts w:eastAsia="Times New Roman"/>
            <w:sz w:val="28"/>
            <w:szCs w:val="28"/>
          </w:rPr>
          <w:t>пунктами</w:t>
        </w:r>
        <w:r>
          <w:rPr>
            <w:rStyle w:val="a7"/>
            <w:rFonts w:eastAsia="Times New Roman"/>
            <w:sz w:val="28"/>
            <w:szCs w:val="28"/>
          </w:rPr>
          <w:t xml:space="preserve"> 20,</w:t>
        </w:r>
        <w:r w:rsidRPr="005B42D4">
          <w:rPr>
            <w:rStyle w:val="a7"/>
            <w:rFonts w:eastAsia="Times New Roman"/>
            <w:sz w:val="28"/>
            <w:szCs w:val="28"/>
          </w:rPr>
          <w:t xml:space="preserve"> 25</w:t>
        </w:r>
      </w:hyperlink>
      <w:r w:rsidRPr="005B42D4">
        <w:rPr>
          <w:rFonts w:eastAsia="Times New Roman"/>
          <w:sz w:val="28"/>
          <w:szCs w:val="28"/>
        </w:rPr>
        <w:t> и </w:t>
      </w:r>
      <w:hyperlink r:id="rId23" w:anchor="block_1026" w:history="1">
        <w:r w:rsidRPr="005B42D4">
          <w:rPr>
            <w:rStyle w:val="a7"/>
            <w:rFonts w:eastAsia="Times New Roman"/>
            <w:sz w:val="28"/>
            <w:szCs w:val="28"/>
          </w:rPr>
          <w:t>26</w:t>
        </w:r>
      </w:hyperlink>
      <w:r w:rsidRPr="005B42D4">
        <w:rPr>
          <w:rFonts w:eastAsia="Times New Roman"/>
          <w:sz w:val="28"/>
          <w:szCs w:val="28"/>
        </w:rPr>
        <w:t> настоящего Положения, формируют, утверждают планы-графики в системе "Электронный бюджет" и размещают планы-графики в единой информационной системе посредством информационного взаимодействия системы "Электронный бюджет" с единой информационной системой</w:t>
      </w:r>
      <w:r>
        <w:rPr>
          <w:rFonts w:eastAsia="Times New Roman"/>
          <w:sz w:val="28"/>
          <w:szCs w:val="28"/>
        </w:rPr>
        <w:t>»</w:t>
      </w:r>
    </w:p>
    <w:p w:rsidR="008B790C" w:rsidRPr="00D74318" w:rsidRDefault="008B790C" w:rsidP="008B790C">
      <w:pPr>
        <w:jc w:val="both"/>
        <w:rPr>
          <w:rFonts w:eastAsia="Times New Roman"/>
          <w:sz w:val="28"/>
          <w:szCs w:val="28"/>
        </w:rPr>
      </w:pPr>
    </w:p>
    <w:p w:rsidR="00172AE1" w:rsidRPr="00172AE1" w:rsidRDefault="00172AE1" w:rsidP="00172AE1">
      <w:pPr>
        <w:jc w:val="both"/>
        <w:rPr>
          <w:rFonts w:eastAsia="Times New Roman"/>
          <w:bCs/>
          <w:sz w:val="28"/>
          <w:szCs w:val="22"/>
          <w:lang w:eastAsia="en-US"/>
        </w:rPr>
      </w:pPr>
      <w:r>
        <w:rPr>
          <w:rFonts w:eastAsia="Times New Roman"/>
          <w:bCs/>
          <w:sz w:val="28"/>
          <w:szCs w:val="22"/>
          <w:lang w:eastAsia="en-US"/>
        </w:rPr>
        <w:t xml:space="preserve">2. </w:t>
      </w:r>
      <w:r w:rsidRPr="00172AE1">
        <w:rPr>
          <w:rFonts w:eastAsia="Times New Roman"/>
          <w:bCs/>
          <w:sz w:val="28"/>
          <w:szCs w:val="22"/>
          <w:lang w:eastAsia="en-US"/>
        </w:rPr>
        <w:t xml:space="preserve">Настоящее постановление обнародовать в соответствии с Уставом </w:t>
      </w:r>
      <w:r w:rsidR="00A120BA">
        <w:rPr>
          <w:rFonts w:eastAsia="Times New Roman"/>
          <w:bCs/>
          <w:sz w:val="28"/>
          <w:szCs w:val="22"/>
          <w:lang w:eastAsia="en-US"/>
        </w:rPr>
        <w:t>Зарин</w:t>
      </w:r>
      <w:r w:rsidRPr="00172AE1">
        <w:rPr>
          <w:rFonts w:eastAsia="Times New Roman"/>
          <w:bCs/>
          <w:sz w:val="28"/>
          <w:szCs w:val="22"/>
          <w:lang w:eastAsia="en-US"/>
        </w:rPr>
        <w:t xml:space="preserve">ского  сельского поселения и разместить на официальном сайте Администрации </w:t>
      </w:r>
      <w:r w:rsidR="00A120BA">
        <w:rPr>
          <w:rFonts w:eastAsia="Times New Roman"/>
          <w:bCs/>
          <w:sz w:val="28"/>
          <w:szCs w:val="22"/>
          <w:lang w:eastAsia="en-US"/>
        </w:rPr>
        <w:t>Зарин</w:t>
      </w:r>
      <w:r w:rsidRPr="00172AE1">
        <w:rPr>
          <w:rFonts w:eastAsia="Times New Roman"/>
          <w:bCs/>
          <w:sz w:val="28"/>
          <w:szCs w:val="22"/>
          <w:lang w:eastAsia="en-US"/>
        </w:rPr>
        <w:t>ского сельского поселения в сети Интернет.</w:t>
      </w:r>
    </w:p>
    <w:p w:rsidR="00917B67" w:rsidRPr="00172AE1" w:rsidRDefault="00917B67" w:rsidP="00917B67">
      <w:pPr>
        <w:jc w:val="both"/>
        <w:rPr>
          <w:rFonts w:eastAsia="Times New Roman"/>
          <w:bCs/>
          <w:sz w:val="28"/>
          <w:szCs w:val="22"/>
          <w:lang w:eastAsia="en-US"/>
        </w:rPr>
      </w:pPr>
    </w:p>
    <w:p w:rsidR="002A4703" w:rsidRDefault="002A4703" w:rsidP="00934548">
      <w:pPr>
        <w:jc w:val="both"/>
        <w:rPr>
          <w:bCs/>
          <w:color w:val="000000"/>
          <w:sz w:val="28"/>
          <w:szCs w:val="28"/>
        </w:rPr>
      </w:pPr>
    </w:p>
    <w:p w:rsidR="00934548" w:rsidRPr="00546637" w:rsidRDefault="00934548" w:rsidP="00934548">
      <w:pPr>
        <w:rPr>
          <w:sz w:val="28"/>
          <w:szCs w:val="28"/>
        </w:rPr>
      </w:pPr>
      <w:r w:rsidRPr="00546637">
        <w:rPr>
          <w:sz w:val="28"/>
          <w:szCs w:val="28"/>
        </w:rPr>
        <w:t xml:space="preserve">Глава </w:t>
      </w:r>
      <w:r w:rsidR="00A120BA">
        <w:rPr>
          <w:sz w:val="28"/>
          <w:szCs w:val="28"/>
        </w:rPr>
        <w:t>Зарин</w:t>
      </w:r>
      <w:r w:rsidR="00673003">
        <w:rPr>
          <w:sz w:val="28"/>
          <w:szCs w:val="28"/>
        </w:rPr>
        <w:t>ск</w:t>
      </w:r>
      <w:r w:rsidRPr="00546637">
        <w:rPr>
          <w:sz w:val="28"/>
          <w:szCs w:val="28"/>
        </w:rPr>
        <w:t xml:space="preserve">ого сельского поселения                             </w:t>
      </w:r>
      <w:r w:rsidR="00A120BA">
        <w:rPr>
          <w:sz w:val="28"/>
          <w:szCs w:val="28"/>
        </w:rPr>
        <w:t xml:space="preserve"> В.В.Бондаренко</w:t>
      </w:r>
    </w:p>
    <w:p w:rsidR="001F5F87" w:rsidRDefault="001F5F87" w:rsidP="00934548"/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87"/>
    <w:rsid w:val="00172AE1"/>
    <w:rsid w:val="001F5F87"/>
    <w:rsid w:val="002A4703"/>
    <w:rsid w:val="0031244A"/>
    <w:rsid w:val="0049027F"/>
    <w:rsid w:val="004C22FE"/>
    <w:rsid w:val="005147CA"/>
    <w:rsid w:val="005735B3"/>
    <w:rsid w:val="005B42D4"/>
    <w:rsid w:val="00673003"/>
    <w:rsid w:val="00721485"/>
    <w:rsid w:val="0074617B"/>
    <w:rsid w:val="0076216B"/>
    <w:rsid w:val="008B790C"/>
    <w:rsid w:val="008C69FE"/>
    <w:rsid w:val="00917B67"/>
    <w:rsid w:val="00934548"/>
    <w:rsid w:val="0094481D"/>
    <w:rsid w:val="00A120BA"/>
    <w:rsid w:val="00A234E3"/>
    <w:rsid w:val="00A44228"/>
    <w:rsid w:val="00B47A44"/>
    <w:rsid w:val="00BF552C"/>
    <w:rsid w:val="00C0619E"/>
    <w:rsid w:val="00C82726"/>
    <w:rsid w:val="00C90881"/>
    <w:rsid w:val="00D74318"/>
    <w:rsid w:val="00DA6081"/>
    <w:rsid w:val="00DC7632"/>
    <w:rsid w:val="00DE105E"/>
    <w:rsid w:val="00E00BEB"/>
    <w:rsid w:val="00F9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C69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9F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7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94FC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12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826254/6ec0e74d28bb59d7dbfac843add51777/" TargetMode="External"/><Relationship Id="rId13" Type="http://schemas.openxmlformats.org/officeDocument/2006/relationships/hyperlink" Target="https://base.garant.ru/70353464/3602bc72660234b37912039719ae1824/" TargetMode="External"/><Relationship Id="rId18" Type="http://schemas.openxmlformats.org/officeDocument/2006/relationships/hyperlink" Target="https://base.garant.ru/70353464/3602bc72660234b37912039719ae18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2826254/6ec0e74d28bb59d7dbfac843add51777/" TargetMode="External"/><Relationship Id="rId7" Type="http://schemas.openxmlformats.org/officeDocument/2006/relationships/hyperlink" Target="consultantplus://offline/ref=CE32391D25FA723B2D94006492F0DC0575B0307597B0A88A932ADE1FD0KCJ1M" TargetMode="External"/><Relationship Id="rId12" Type="http://schemas.openxmlformats.org/officeDocument/2006/relationships/hyperlink" Target="https://base.garant.ru/70353464/3602bc72660234b37912039719ae1824/" TargetMode="External"/><Relationship Id="rId17" Type="http://schemas.openxmlformats.org/officeDocument/2006/relationships/hyperlink" Target="https://base.garant.ru/70353464/3602bc72660234b37912039719ae1824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70353464/3602bc72660234b37912039719ae1824/" TargetMode="External"/><Relationship Id="rId20" Type="http://schemas.openxmlformats.org/officeDocument/2006/relationships/hyperlink" Target="https://base.garant.ru/72826254/6ec0e74d28bb59d7dbfac843add51777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B8F971C50BB0C008751CB07D4E733C5FF1F85AE9E0FD5EA92505BA1AB917281A14CDBFAC34B4AA14C3C1AFB94EE594A7156066C61FwD37C" TargetMode="External"/><Relationship Id="rId11" Type="http://schemas.openxmlformats.org/officeDocument/2006/relationships/hyperlink" Target="https://base.garant.ru/70353464/7b14d2c2dfc862f67bd2c3471bf87b3f/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0B8F971C50BB0C008751CB07D4E733C5FF1F85AE9E0FD5EA92505BA1AB917281A14CDBFAC34B0AA14C3C1AFB94EE594A7156066C61FwD37C" TargetMode="External"/><Relationship Id="rId15" Type="http://schemas.openxmlformats.org/officeDocument/2006/relationships/hyperlink" Target="https://base.garant.ru/70353464/3602bc72660234b37912039719ae1824/" TargetMode="External"/><Relationship Id="rId23" Type="http://schemas.openxmlformats.org/officeDocument/2006/relationships/hyperlink" Target="https://base.garant.ru/72826254/6ec0e74d28bb59d7dbfac843add51777/" TargetMode="External"/><Relationship Id="rId10" Type="http://schemas.openxmlformats.org/officeDocument/2006/relationships/hyperlink" Target="https://base.garant.ru/72826254/6ec0e74d28bb59d7dbfac843add51777/" TargetMode="External"/><Relationship Id="rId19" Type="http://schemas.openxmlformats.org/officeDocument/2006/relationships/hyperlink" Target="https://base.garant.ru/70353464/3602bc72660234b37912039719ae18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2826254/6ec0e74d28bb59d7dbfac843add51777/" TargetMode="External"/><Relationship Id="rId14" Type="http://schemas.openxmlformats.org/officeDocument/2006/relationships/hyperlink" Target="https://base.garant.ru/70353464/3602bc72660234b37912039719ae1824/" TargetMode="External"/><Relationship Id="rId22" Type="http://schemas.openxmlformats.org/officeDocument/2006/relationships/hyperlink" Target="https://base.garant.ru/72826254/6ec0e74d28bb59d7dbfac843add517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2024-06-05T03:53:00Z</cp:lastPrinted>
  <dcterms:created xsi:type="dcterms:W3CDTF">2024-06-05T03:54:00Z</dcterms:created>
  <dcterms:modified xsi:type="dcterms:W3CDTF">2024-06-05T03:54:00Z</dcterms:modified>
</cp:coreProperties>
</file>